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du wp14">
  <w:body>
    <w:tbl>
      <w:tblPr>
        <w:tblStyle w:val="TableGrid"/>
        <w:tblW w:w="0" w:type="auto"/>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891"/>
        <w:gridCol w:w="4764"/>
        <w:gridCol w:w="3705"/>
      </w:tblGrid>
      <w:tr w:rsidR="00BC21C0" w:rsidTr="00C12575" w14:paraId="55C429F9" w14:textId="77777777">
        <w:tc>
          <w:tcPr>
            <w:tcW w:w="988" w:type="dxa"/>
          </w:tcPr>
          <w:p w:rsidR="00BC21C0" w:rsidP="00BC21C0" w:rsidRDefault="00BC21C0" w14:paraId="61884B8E" w14:textId="478DEDC2">
            <w:pPr>
              <w:pStyle w:val="TOCHeading"/>
            </w:pPr>
            <w:r>
              <w:rPr>
                <w:rFonts w:eastAsiaTheme="minorHAnsi"/>
                <w:noProof/>
              </w:rPr>
              <w:drawing>
                <wp:inline distT="0" distB="0" distL="0" distR="0" wp14:anchorId="2AE709F6" wp14:editId="7C75FE13">
                  <wp:extent cx="361950" cy="2609850"/>
                  <wp:effectExtent l="0" t="0" r="0" b="0"/>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1950" cy="2609850"/>
                          </a:xfrm>
                          <a:prstGeom prst="rect">
                            <a:avLst/>
                          </a:prstGeom>
                          <a:noFill/>
                          <a:ln>
                            <a:noFill/>
                          </a:ln>
                        </pic:spPr>
                      </pic:pic>
                    </a:graphicData>
                  </a:graphic>
                </wp:inline>
              </w:drawing>
            </w:r>
          </w:p>
        </w:tc>
        <w:tc>
          <w:tcPr>
            <w:tcW w:w="7645" w:type="dxa"/>
          </w:tcPr>
          <w:p w:rsidR="00BC21C0" w:rsidP="00BC21C0" w:rsidRDefault="00BC21C0" w14:paraId="2914755B" w14:textId="77777777">
            <w:pPr>
              <w:pStyle w:val="paragraph"/>
              <w:spacing w:before="0" w:beforeAutospacing="0" w:after="0" w:afterAutospacing="0"/>
              <w:ind w:firstLine="720"/>
              <w:textAlignment w:val="baseline"/>
              <w:rPr>
                <w:rStyle w:val="normaltextrun"/>
                <w:rFonts w:ascii="Arial" w:hAnsi="Arial" w:cs="Arial" w:eastAsiaTheme="majorEastAsia"/>
                <w:b/>
                <w:bCs/>
                <w:color w:val="000000"/>
                <w:sz w:val="32"/>
                <w:szCs w:val="32"/>
                <w:lang w:val="en-GB"/>
              </w:rPr>
            </w:pPr>
          </w:p>
          <w:p w:rsidR="00BC21C0" w:rsidP="00BC21C0" w:rsidRDefault="00BC21C0" w14:paraId="75368614" w14:textId="4F847F4C">
            <w:pPr>
              <w:pStyle w:val="paragraph"/>
              <w:spacing w:before="0" w:beforeAutospacing="0" w:after="0" w:afterAutospacing="0"/>
              <w:jc w:val="both"/>
              <w:textAlignment w:val="baseline"/>
              <w:rPr>
                <w:rFonts w:ascii="Segoe UI" w:hAnsi="Segoe UI" w:cs="Segoe UI"/>
                <w:b/>
                <w:bCs/>
                <w:color w:val="000000"/>
                <w:sz w:val="18"/>
                <w:szCs w:val="18"/>
              </w:rPr>
            </w:pPr>
            <w:r>
              <w:rPr>
                <w:rStyle w:val="normaltextrun"/>
                <w:rFonts w:ascii="Arial" w:hAnsi="Arial" w:cs="Arial" w:eastAsiaTheme="majorEastAsia"/>
                <w:b/>
                <w:bCs/>
                <w:color w:val="000000"/>
                <w:sz w:val="32"/>
                <w:szCs w:val="32"/>
                <w:lang w:val="en-GB"/>
              </w:rPr>
              <w:t>Generali Head Office</w:t>
            </w:r>
            <w:r>
              <w:rPr>
                <w:rStyle w:val="eop"/>
                <w:rFonts w:ascii="Arial" w:hAnsi="Arial" w:cs="Arial" w:eastAsiaTheme="majorEastAsia"/>
                <w:b/>
                <w:bCs/>
                <w:color w:val="000000"/>
                <w:sz w:val="32"/>
                <w:szCs w:val="32"/>
              </w:rPr>
              <w:t> </w:t>
            </w:r>
          </w:p>
          <w:p w:rsidR="00BC21C0" w:rsidP="00BC21C0" w:rsidRDefault="00BC21C0" w14:paraId="44C7684B" w14:textId="77777777">
            <w:pPr>
              <w:pStyle w:val="TOCHeading"/>
            </w:pPr>
          </w:p>
        </w:tc>
        <w:tc>
          <w:tcPr>
            <w:tcW w:w="4317" w:type="dxa"/>
          </w:tcPr>
          <w:p w:rsidR="00BC21C0" w:rsidP="00BC21C0" w:rsidRDefault="00BC21C0" w14:paraId="30F8D9B1" w14:textId="6CCDEBC0">
            <w:pPr>
              <w:pStyle w:val="TOCHeading"/>
            </w:pPr>
            <w:r>
              <w:rPr>
                <w:rFonts w:eastAsiaTheme="minorHAnsi"/>
                <w:noProof/>
              </w:rPr>
              <w:drawing>
                <wp:inline distT="0" distB="0" distL="0" distR="0" wp14:anchorId="32DA0D81" wp14:editId="7244CA54">
                  <wp:extent cx="1797050" cy="1441450"/>
                  <wp:effectExtent l="0" t="0" r="0" b="6350"/>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797050" cy="1441450"/>
                          </a:xfrm>
                          <a:prstGeom prst="rect">
                            <a:avLst/>
                          </a:prstGeom>
                          <a:noFill/>
                          <a:ln>
                            <a:noFill/>
                          </a:ln>
                        </pic:spPr>
                      </pic:pic>
                    </a:graphicData>
                  </a:graphic>
                </wp:inline>
              </w:drawing>
            </w:r>
          </w:p>
        </w:tc>
      </w:tr>
      <w:tr w:rsidR="00BC21C0" w:rsidTr="00C12575" w14:paraId="51C7D31B" w14:textId="77777777">
        <w:tc>
          <w:tcPr>
            <w:tcW w:w="988" w:type="dxa"/>
          </w:tcPr>
          <w:p w:rsidR="00BC21C0" w:rsidP="00BC21C0" w:rsidRDefault="00BC21C0" w14:paraId="618B2B05" w14:textId="77777777">
            <w:pPr>
              <w:pStyle w:val="TOCHeading"/>
            </w:pPr>
          </w:p>
        </w:tc>
        <w:tc>
          <w:tcPr>
            <w:tcW w:w="7645" w:type="dxa"/>
          </w:tcPr>
          <w:p w:rsidR="00BC21C0" w:rsidP="00BC21C0" w:rsidRDefault="00C12575" w14:paraId="1038B8C6" w14:textId="77777777">
            <w:pPr>
              <w:pStyle w:val="TOCHeading"/>
              <w:rPr>
                <w:rFonts w:ascii="Arial" w:hAnsi="Arial" w:cs="Arial"/>
                <w:b/>
                <w:bCs/>
                <w:color w:val="C00000"/>
                <w:lang w:val="it-IT"/>
              </w:rPr>
            </w:pPr>
            <w:r w:rsidRPr="00C12575">
              <w:rPr>
                <w:rFonts w:ascii="Arial" w:hAnsi="Arial" w:cs="Arial"/>
                <w:b/>
                <w:bCs/>
                <w:color w:val="C00000"/>
                <w:lang w:val="it-IT"/>
              </w:rPr>
              <w:t xml:space="preserve">ADA – Piano di Disaster Recovery </w:t>
            </w:r>
          </w:p>
          <w:p w:rsidR="00C12575" w:rsidP="00C12575" w:rsidRDefault="00C12575" w14:paraId="2B037F89" w14:textId="77777777"/>
          <w:p w:rsidR="00C12575" w:rsidP="00C12575" w:rsidRDefault="00C12575" w14:paraId="06152762" w14:textId="77777777"/>
          <w:p w:rsidR="00C12575" w:rsidP="00C12575" w:rsidRDefault="00C12575" w14:paraId="013B3107" w14:textId="77777777"/>
          <w:p w:rsidR="00C12575" w:rsidP="00C12575" w:rsidRDefault="00C12575" w14:paraId="354F322D" w14:textId="77777777"/>
          <w:p w:rsidR="00C12575" w:rsidP="00C12575" w:rsidRDefault="00C12575" w14:paraId="7B619707" w14:textId="77777777"/>
          <w:p w:rsidR="00C12575" w:rsidP="00C12575" w:rsidRDefault="00C12575" w14:paraId="19CD4012" w14:textId="77777777"/>
          <w:p w:rsidR="00C12575" w:rsidP="00C12575" w:rsidRDefault="00C12575" w14:paraId="4505440B" w14:textId="77777777"/>
          <w:p w:rsidR="00C12575" w:rsidP="00C12575" w:rsidRDefault="00C12575" w14:paraId="69648A99" w14:textId="77777777"/>
          <w:p w:rsidR="00C12575" w:rsidP="00C12575" w:rsidRDefault="00C12575" w14:paraId="39B480A9" w14:textId="77777777"/>
          <w:p w:rsidRPr="00C12575" w:rsidR="00C12575" w:rsidP="00C12575" w:rsidRDefault="00C12575" w14:paraId="32FE386F" w14:textId="5125FF00"/>
        </w:tc>
        <w:tc>
          <w:tcPr>
            <w:tcW w:w="4317" w:type="dxa"/>
          </w:tcPr>
          <w:p w:rsidRPr="00C12575" w:rsidR="00BC21C0" w:rsidP="00BC21C0" w:rsidRDefault="00BC21C0" w14:paraId="5DC7B717" w14:textId="77777777">
            <w:pPr>
              <w:pStyle w:val="TOCHeading"/>
              <w:rPr>
                <w:lang w:val="it-IT"/>
              </w:rPr>
            </w:pPr>
          </w:p>
        </w:tc>
      </w:tr>
      <w:tr w:rsidRPr="00BC21C0" w:rsidR="00BC21C0" w:rsidTr="00C12575" w14:paraId="5CD5F4B9" w14:textId="77777777">
        <w:tc>
          <w:tcPr>
            <w:tcW w:w="12950" w:type="dxa"/>
            <w:gridSpan w:val="3"/>
          </w:tcPr>
          <w:p w:rsidRPr="00C12575" w:rsidR="00BC21C0" w:rsidP="00BC21C0" w:rsidRDefault="00BC21C0" w14:paraId="63AF5E81" w14:textId="77777777">
            <w:pPr>
              <w:pStyle w:val="paragraph"/>
              <w:spacing w:before="0" w:beforeAutospacing="0" w:after="0" w:afterAutospacing="0"/>
              <w:textAlignment w:val="baseline"/>
              <w:rPr>
                <w:rFonts w:ascii="Segoe UI" w:hAnsi="Segoe UI" w:cs="Segoe UI"/>
                <w:sz w:val="18"/>
                <w:szCs w:val="18"/>
                <w:lang w:val="it-IT"/>
              </w:rPr>
            </w:pPr>
            <w:r w:rsidRPr="00C12575">
              <w:rPr>
                <w:rStyle w:val="normaltextrun"/>
                <w:rFonts w:ascii="Calibri" w:hAnsi="Calibri" w:cs="Calibri" w:eastAsiaTheme="majorEastAsia"/>
                <w:b/>
                <w:bCs/>
                <w:sz w:val="22"/>
                <w:szCs w:val="22"/>
                <w:lang w:val="it-IT"/>
              </w:rPr>
              <w:t>CONTENT</w:t>
            </w:r>
            <w:r w:rsidRPr="00C12575">
              <w:rPr>
                <w:rStyle w:val="eop"/>
                <w:rFonts w:ascii="Calibri" w:hAnsi="Calibri" w:cs="Calibri" w:eastAsiaTheme="majorEastAsia"/>
                <w:sz w:val="22"/>
                <w:szCs w:val="22"/>
                <w:lang w:val="it-IT"/>
              </w:rPr>
              <w:t> </w:t>
            </w:r>
          </w:p>
          <w:p w:rsidRPr="00FE7263" w:rsidR="00BC21C0" w:rsidP="00C12575" w:rsidRDefault="00C12575" w14:paraId="54DA2D7E" w14:textId="77777777">
            <w:pPr>
              <w:pStyle w:val="paragraph"/>
              <w:spacing w:before="0" w:beforeAutospacing="0" w:after="0" w:afterAutospacing="0"/>
              <w:textAlignment w:val="baseline"/>
              <w:rPr>
                <w:rStyle w:val="eop"/>
                <w:rFonts w:ascii="Calibri" w:hAnsi="Calibri" w:cs="Calibri" w:eastAsiaTheme="majorEastAsia"/>
                <w:color w:val="595959"/>
                <w:sz w:val="20"/>
                <w:szCs w:val="20"/>
                <w:lang w:val="it-IT"/>
              </w:rPr>
            </w:pPr>
            <w:r w:rsidRPr="00C12575">
              <w:rPr>
                <w:rStyle w:val="normaltextrun"/>
                <w:rFonts w:ascii="Calibri" w:hAnsi="Calibri" w:cs="Calibri" w:eastAsiaTheme="majorEastAsia"/>
                <w:color w:val="595959"/>
                <w:sz w:val="20"/>
                <w:szCs w:val="20"/>
                <w:lang w:val="it-IT"/>
              </w:rPr>
              <w:t>Il document raccoglie le configurazioni, le azioni, I punti di a</w:t>
            </w:r>
            <w:r>
              <w:rPr>
                <w:rStyle w:val="normaltextrun"/>
                <w:rFonts w:ascii="Calibri" w:hAnsi="Calibri" w:cs="Calibri" w:eastAsiaTheme="majorEastAsia"/>
                <w:color w:val="595959"/>
                <w:sz w:val="20"/>
                <w:szCs w:val="20"/>
                <w:lang w:val="it-IT"/>
              </w:rPr>
              <w:t>ttenzione al piano di Disaster/Recovery per i sistemi ed applicazioni di Produzione di ADA</w:t>
            </w:r>
            <w:r w:rsidRPr="00C12575" w:rsidR="00BC21C0">
              <w:rPr>
                <w:rStyle w:val="normaltextrun"/>
                <w:rFonts w:ascii="Calibri" w:hAnsi="Calibri" w:cs="Calibri" w:eastAsiaTheme="majorEastAsia"/>
                <w:color w:val="595959"/>
                <w:sz w:val="20"/>
                <w:szCs w:val="20"/>
                <w:lang w:val="it-IT"/>
              </w:rPr>
              <w:t>.</w:t>
            </w:r>
            <w:r w:rsidRPr="00C12575" w:rsidR="00BC21C0">
              <w:rPr>
                <w:rStyle w:val="eop"/>
                <w:rFonts w:ascii="Calibri" w:hAnsi="Calibri" w:cs="Calibri" w:eastAsiaTheme="majorEastAsia"/>
                <w:color w:val="595959"/>
                <w:sz w:val="20"/>
                <w:szCs w:val="20"/>
                <w:lang w:val="it-IT"/>
              </w:rPr>
              <w:t> </w:t>
            </w:r>
          </w:p>
          <w:p w:rsidRPr="00C12575" w:rsidR="00C12575" w:rsidP="00C12575" w:rsidRDefault="00C12575" w14:paraId="6F885947" w14:textId="7F64B0A9">
            <w:pPr>
              <w:pStyle w:val="paragraph"/>
              <w:spacing w:before="0" w:beforeAutospacing="0" w:after="0" w:afterAutospacing="0"/>
              <w:textAlignment w:val="baseline"/>
              <w:rPr>
                <w:rFonts w:ascii="Segoe UI" w:hAnsi="Segoe UI" w:cs="Segoe UI"/>
                <w:sz w:val="18"/>
                <w:szCs w:val="18"/>
                <w:lang w:val="it-IT"/>
              </w:rPr>
            </w:pPr>
          </w:p>
        </w:tc>
      </w:tr>
      <w:tr w:rsidRPr="00BC21C0" w:rsidR="00BC21C0" w:rsidTr="00C12575" w14:paraId="4314A463" w14:textId="77777777">
        <w:tc>
          <w:tcPr>
            <w:tcW w:w="12950" w:type="dxa"/>
            <w:gridSpan w:val="3"/>
          </w:tcPr>
          <w:p w:rsidR="00BC21C0" w:rsidP="00BC21C0" w:rsidRDefault="006403A6" w14:paraId="59FF2A86" w14:textId="0BCDFAB6">
            <w:pPr>
              <w:pStyle w:val="paragraph"/>
              <w:spacing w:before="0" w:beforeAutospacing="0" w:after="0" w:afterAutospacing="0"/>
              <w:textAlignment w:val="baseline"/>
              <w:rPr>
                <w:rStyle w:val="normaltextrun"/>
                <w:rFonts w:ascii="Calibri" w:hAnsi="Calibri" w:cs="Calibri" w:eastAsiaTheme="majorEastAsia"/>
                <w:b/>
                <w:bCs/>
                <w:lang w:val="en-GB"/>
              </w:rPr>
            </w:pPr>
            <w:r>
              <w:rPr>
                <w:rStyle w:val="normaltextrun"/>
                <w:rFonts w:ascii="Calibri" w:hAnsi="Calibri" w:cs="Calibri" w:eastAsiaTheme="majorEastAsia"/>
                <w:b/>
                <w:bCs/>
                <w:lang w:val="en-GB"/>
              </w:rPr>
              <w:t>Marzo 2023</w:t>
            </w:r>
          </w:p>
          <w:p w:rsidRPr="00C12575" w:rsidR="00C12575" w:rsidP="00BC21C0" w:rsidRDefault="00C12575" w14:paraId="5B9375A2" w14:textId="50BF67D5">
            <w:pPr>
              <w:pStyle w:val="paragraph"/>
              <w:spacing w:before="0" w:beforeAutospacing="0" w:after="0" w:afterAutospacing="0"/>
              <w:textAlignment w:val="baseline"/>
              <w:rPr>
                <w:rStyle w:val="normaltextrun"/>
                <w:rFonts w:ascii="Segoe UI" w:hAnsi="Segoe UI" w:cs="Segoe UI"/>
                <w:sz w:val="18"/>
                <w:szCs w:val="18"/>
              </w:rPr>
            </w:pPr>
          </w:p>
        </w:tc>
      </w:tr>
    </w:tbl>
    <w:p w:rsidR="006C3A51" w:rsidP="00C12575" w:rsidRDefault="00BC21C0" w14:paraId="491C8A1D" w14:textId="65E3ED53">
      <w:pPr>
        <w:pStyle w:val="paragraph"/>
        <w:tabs>
          <w:tab w:val="left" w:pos="7513"/>
        </w:tabs>
        <w:spacing w:before="0" w:beforeAutospacing="0" w:after="0" w:afterAutospacing="0"/>
        <w:textAlignment w:val="baseline"/>
        <w:rPr>
          <w:rStyle w:val="eop"/>
          <w:rFonts w:ascii="Calibri" w:hAnsi="Calibri" w:cs="Calibri" w:eastAsiaTheme="majorEastAsia"/>
        </w:rPr>
      </w:pPr>
      <w:r>
        <w:rPr>
          <w:rStyle w:val="eop"/>
          <w:rFonts w:ascii="Calibri" w:hAnsi="Calibri" w:cs="Calibri" w:eastAsiaTheme="majorEastAsia"/>
        </w:rPr>
        <w:t> </w:t>
      </w:r>
    </w:p>
    <w:p w:rsidR="006C3A51" w:rsidRDefault="006C3A51" w14:paraId="74147CEA" w14:textId="77777777">
      <w:pPr>
        <w:rPr>
          <w:rStyle w:val="eop"/>
          <w:rFonts w:ascii="Calibri" w:hAnsi="Calibri" w:cs="Calibri" w:eastAsiaTheme="majorEastAsia"/>
          <w:noProof w:val="0"/>
          <w:sz w:val="24"/>
          <w:szCs w:val="24"/>
          <w:lang w:val="en-US"/>
        </w:rPr>
      </w:pPr>
      <w:r>
        <w:rPr>
          <w:rStyle w:val="eop"/>
          <w:rFonts w:ascii="Calibri" w:hAnsi="Calibri" w:cs="Calibri" w:eastAsiaTheme="majorEastAsia"/>
        </w:rPr>
        <w:br w:type="page"/>
      </w:r>
    </w:p>
    <w:bookmarkStart w:name="_Toc1551197005" w:displacedByCustomXml="next" w:id="0"/>
    <w:sdt>
      <w:sdtPr>
        <w:id w:val="1819090401"/>
        <w:docPartObj>
          <w:docPartGallery w:val="Table of Contents"/>
          <w:docPartUnique/>
        </w:docPartObj>
        <w:rPr>
          <w:rFonts w:ascii="Calibri" w:hAnsi="Calibri" w:eastAsia="游明朝" w:cs="Times New Roman" w:asciiTheme="minorAscii" w:hAnsiTheme="minorAscii" w:eastAsiaTheme="minorEastAsia"/>
          <w:color w:val="auto"/>
          <w:sz w:val="20"/>
          <w:szCs w:val="20"/>
        </w:rPr>
      </w:sdtPr>
      <w:sdtEndPr>
        <w:rPr>
          <w:rFonts w:ascii="Calibri" w:hAnsi="Calibri" w:eastAsia="游明朝" w:cs="Times New Roman" w:asciiTheme="minorAscii" w:hAnsiTheme="minorAscii" w:eastAsiaTheme="minorEastAsia"/>
          <w:color w:val="auto"/>
          <w:sz w:val="20"/>
          <w:szCs w:val="20"/>
        </w:rPr>
      </w:sdtEndPr>
      <w:sdtContent>
        <w:p w:rsidRPr="00BC21C0" w:rsidR="00BC21C0" w:rsidP="240EAE61" w:rsidRDefault="00BC21C0" w14:paraId="5B5C7FCA" w14:textId="189F034D">
          <w:pPr>
            <w:pStyle w:val="TOCHeading"/>
            <w:rPr>
              <w:rStyle w:val="Heading1Char"/>
            </w:rPr>
          </w:pPr>
          <w:r w:rsidRPr="240EAE61">
            <w:rPr>
              <w:rStyle w:val="Heading1Char"/>
            </w:rPr>
            <w:t>Table of Contents</w:t>
          </w:r>
          <w:bookmarkEnd w:id="0"/>
        </w:p>
        <w:p w:rsidR="00364957" w:rsidP="240EAE61" w:rsidRDefault="240EAE61" w14:paraId="6F19E795" w14:textId="14606F8A">
          <w:pPr>
            <w:pStyle w:val="TOC1"/>
            <w:tabs>
              <w:tab w:val="right" w:leader="dot" w:pos="9360"/>
            </w:tabs>
            <w:rPr>
              <w:rStyle w:val="Hyperlink"/>
              <w:noProof/>
              <w:lang w:val="it-IT" w:eastAsia="it-IT"/>
            </w:rPr>
          </w:pPr>
          <w:r>
            <w:fldChar w:fldCharType="begin"/>
          </w:r>
          <w:r w:rsidR="005F3A23">
            <w:instrText>TOC \o "1-3" \h \z \u</w:instrText>
          </w:r>
          <w:r>
            <w:fldChar w:fldCharType="separate"/>
          </w:r>
          <w:hyperlink w:anchor="_Toc1551197005">
            <w:r w:rsidRPr="240EAE61">
              <w:rPr>
                <w:rStyle w:val="Hyperlink"/>
              </w:rPr>
              <w:t>Table of Contents</w:t>
            </w:r>
            <w:r w:rsidR="005F3A23">
              <w:tab/>
            </w:r>
            <w:r w:rsidR="005F3A23">
              <w:fldChar w:fldCharType="begin"/>
            </w:r>
            <w:r w:rsidR="005F3A23">
              <w:instrText>PAGEREF _Toc1551197005 \h</w:instrText>
            </w:r>
            <w:r w:rsidR="005F3A23">
              <w:fldChar w:fldCharType="separate"/>
            </w:r>
            <w:r w:rsidR="00265370">
              <w:rPr>
                <w:noProof/>
              </w:rPr>
              <w:t>2</w:t>
            </w:r>
            <w:r w:rsidR="005F3A23">
              <w:fldChar w:fldCharType="end"/>
            </w:r>
          </w:hyperlink>
        </w:p>
        <w:p w:rsidR="00364957" w:rsidP="240EAE61" w:rsidRDefault="240EAE61" w14:paraId="4FD64447" w14:textId="1E959878">
          <w:pPr>
            <w:pStyle w:val="TOC1"/>
            <w:tabs>
              <w:tab w:val="left" w:pos="390"/>
              <w:tab w:val="right" w:leader="dot" w:pos="9360"/>
            </w:tabs>
            <w:rPr>
              <w:rStyle w:val="Hyperlink"/>
              <w:noProof/>
              <w:lang w:val="it-IT" w:eastAsia="it-IT"/>
            </w:rPr>
          </w:pPr>
          <w:hyperlink w:anchor="_Toc425189814">
            <w:r w:rsidRPr="240EAE61">
              <w:rPr>
                <w:rStyle w:val="Hyperlink"/>
              </w:rPr>
              <w:t>1</w:t>
            </w:r>
            <w:r w:rsidR="004528E5">
              <w:tab/>
            </w:r>
            <w:r w:rsidRPr="240EAE61">
              <w:rPr>
                <w:rStyle w:val="Hyperlink"/>
              </w:rPr>
              <w:t>Implementazione/Configurazione D/R su North-EU</w:t>
            </w:r>
            <w:r w:rsidR="004528E5">
              <w:tab/>
            </w:r>
            <w:r w:rsidR="004528E5">
              <w:fldChar w:fldCharType="begin"/>
            </w:r>
            <w:r w:rsidR="004528E5">
              <w:instrText>PAGEREF _Toc425189814 \h</w:instrText>
            </w:r>
            <w:r w:rsidR="004528E5">
              <w:fldChar w:fldCharType="separate"/>
            </w:r>
            <w:r w:rsidR="00265370">
              <w:rPr>
                <w:noProof/>
              </w:rPr>
              <w:t>4</w:t>
            </w:r>
            <w:r w:rsidR="004528E5">
              <w:fldChar w:fldCharType="end"/>
            </w:r>
          </w:hyperlink>
        </w:p>
        <w:p w:rsidR="00364957" w:rsidP="240EAE61" w:rsidRDefault="240EAE61" w14:paraId="6A062917" w14:textId="5F54554A">
          <w:pPr>
            <w:pStyle w:val="TOC2"/>
            <w:tabs>
              <w:tab w:val="left" w:pos="600"/>
              <w:tab w:val="right" w:leader="dot" w:pos="9360"/>
            </w:tabs>
            <w:rPr>
              <w:rStyle w:val="Hyperlink"/>
              <w:noProof/>
              <w:lang w:val="it-IT" w:eastAsia="it-IT"/>
            </w:rPr>
          </w:pPr>
          <w:hyperlink w:anchor="_Toc217183554">
            <w:r w:rsidRPr="240EAE61">
              <w:rPr>
                <w:rStyle w:val="Hyperlink"/>
              </w:rPr>
              <w:t>1.1</w:t>
            </w:r>
            <w:r w:rsidR="004528E5">
              <w:tab/>
            </w:r>
            <w:r w:rsidRPr="240EAE61">
              <w:rPr>
                <w:rStyle w:val="Hyperlink"/>
              </w:rPr>
              <w:t>Generalità</w:t>
            </w:r>
            <w:r w:rsidR="004528E5">
              <w:tab/>
            </w:r>
            <w:r w:rsidR="004528E5">
              <w:fldChar w:fldCharType="begin"/>
            </w:r>
            <w:r w:rsidR="004528E5">
              <w:instrText>PAGEREF _Toc217183554 \h</w:instrText>
            </w:r>
            <w:r w:rsidR="004528E5">
              <w:fldChar w:fldCharType="separate"/>
            </w:r>
            <w:r w:rsidR="00265370">
              <w:rPr>
                <w:noProof/>
              </w:rPr>
              <w:t>4</w:t>
            </w:r>
            <w:r w:rsidR="004528E5">
              <w:fldChar w:fldCharType="end"/>
            </w:r>
          </w:hyperlink>
        </w:p>
        <w:p w:rsidR="00364957" w:rsidP="240EAE61" w:rsidRDefault="240EAE61" w14:paraId="09633445" w14:textId="07ABF54C">
          <w:pPr>
            <w:pStyle w:val="TOC1"/>
            <w:tabs>
              <w:tab w:val="left" w:pos="390"/>
              <w:tab w:val="right" w:leader="dot" w:pos="9360"/>
            </w:tabs>
            <w:rPr>
              <w:rStyle w:val="Hyperlink"/>
              <w:noProof/>
              <w:lang w:val="it-IT" w:eastAsia="it-IT"/>
            </w:rPr>
          </w:pPr>
          <w:hyperlink w:anchor="_Toc2009833911">
            <w:r w:rsidRPr="240EAE61">
              <w:rPr>
                <w:rStyle w:val="Hyperlink"/>
              </w:rPr>
              <w:t>2</w:t>
            </w:r>
            <w:r w:rsidR="004528E5">
              <w:tab/>
            </w:r>
            <w:r w:rsidRPr="240EAE61">
              <w:rPr>
                <w:rStyle w:val="Hyperlink"/>
              </w:rPr>
              <w:t>Configurazione Virtual Machine</w:t>
            </w:r>
            <w:r w:rsidR="004528E5">
              <w:tab/>
            </w:r>
            <w:r w:rsidR="004528E5">
              <w:fldChar w:fldCharType="begin"/>
            </w:r>
            <w:r w:rsidR="004528E5">
              <w:instrText>PAGEREF _Toc2009833911 \h</w:instrText>
            </w:r>
            <w:r w:rsidR="004528E5">
              <w:fldChar w:fldCharType="separate"/>
            </w:r>
            <w:r w:rsidR="00265370">
              <w:rPr>
                <w:noProof/>
              </w:rPr>
              <w:t>4</w:t>
            </w:r>
            <w:r w:rsidR="004528E5">
              <w:fldChar w:fldCharType="end"/>
            </w:r>
          </w:hyperlink>
        </w:p>
        <w:p w:rsidR="00364957" w:rsidP="240EAE61" w:rsidRDefault="240EAE61" w14:paraId="3DD8F789" w14:textId="4A332045">
          <w:pPr>
            <w:pStyle w:val="TOC2"/>
            <w:tabs>
              <w:tab w:val="left" w:pos="600"/>
              <w:tab w:val="right" w:leader="dot" w:pos="9360"/>
            </w:tabs>
            <w:rPr>
              <w:rStyle w:val="Hyperlink"/>
              <w:noProof/>
              <w:lang w:val="it-IT" w:eastAsia="it-IT"/>
            </w:rPr>
          </w:pPr>
          <w:hyperlink w:anchor="_Toc412893207">
            <w:r w:rsidRPr="240EAE61">
              <w:rPr>
                <w:rStyle w:val="Hyperlink"/>
              </w:rPr>
              <w:t>2.1</w:t>
            </w:r>
            <w:r w:rsidR="004528E5">
              <w:tab/>
            </w:r>
            <w:r w:rsidRPr="240EAE61">
              <w:rPr>
                <w:rStyle w:val="Hyperlink"/>
              </w:rPr>
              <w:t>Configurazione D/R per il DB SQL SERVER</w:t>
            </w:r>
            <w:r w:rsidR="004528E5">
              <w:tab/>
            </w:r>
            <w:r w:rsidR="004528E5">
              <w:fldChar w:fldCharType="begin"/>
            </w:r>
            <w:r w:rsidR="004528E5">
              <w:instrText>PAGEREF _Toc412893207 \h</w:instrText>
            </w:r>
            <w:r w:rsidR="004528E5">
              <w:fldChar w:fldCharType="separate"/>
            </w:r>
            <w:r w:rsidR="00265370">
              <w:rPr>
                <w:noProof/>
              </w:rPr>
              <w:t>9</w:t>
            </w:r>
            <w:r w:rsidR="004528E5">
              <w:fldChar w:fldCharType="end"/>
            </w:r>
          </w:hyperlink>
        </w:p>
        <w:p w:rsidR="00364957" w:rsidP="240EAE61" w:rsidRDefault="240EAE61" w14:paraId="479D0CA6" w14:textId="43553367">
          <w:pPr>
            <w:pStyle w:val="TOC3"/>
            <w:tabs>
              <w:tab w:val="left" w:pos="990"/>
              <w:tab w:val="right" w:leader="dot" w:pos="9360"/>
            </w:tabs>
            <w:rPr>
              <w:rStyle w:val="Hyperlink"/>
              <w:noProof/>
              <w:lang w:val="it-IT" w:eastAsia="it-IT"/>
            </w:rPr>
          </w:pPr>
          <w:hyperlink w:anchor="_Toc1898252192">
            <w:r w:rsidRPr="240EAE61">
              <w:rPr>
                <w:rStyle w:val="Hyperlink"/>
              </w:rPr>
              <w:t>2.1.1</w:t>
            </w:r>
            <w:r w:rsidR="004528E5">
              <w:tab/>
            </w:r>
            <w:r w:rsidRPr="240EAE61">
              <w:rPr>
                <w:rStyle w:val="Hyperlink"/>
              </w:rPr>
              <w:t>Configurazione Failover Group</w:t>
            </w:r>
            <w:r w:rsidR="004528E5">
              <w:tab/>
            </w:r>
            <w:r w:rsidR="004528E5">
              <w:fldChar w:fldCharType="begin"/>
            </w:r>
            <w:r w:rsidR="004528E5">
              <w:instrText>PAGEREF _Toc1898252192 \h</w:instrText>
            </w:r>
            <w:r w:rsidR="004528E5">
              <w:fldChar w:fldCharType="separate"/>
            </w:r>
            <w:r w:rsidR="00265370">
              <w:rPr>
                <w:noProof/>
              </w:rPr>
              <w:t>9</w:t>
            </w:r>
            <w:r w:rsidR="004528E5">
              <w:fldChar w:fldCharType="end"/>
            </w:r>
          </w:hyperlink>
        </w:p>
        <w:p w:rsidR="00364957" w:rsidP="240EAE61" w:rsidRDefault="240EAE61" w14:paraId="6EFB19E3" w14:textId="79AAFB0A">
          <w:pPr>
            <w:pStyle w:val="TOC3"/>
            <w:tabs>
              <w:tab w:val="left" w:pos="990"/>
              <w:tab w:val="right" w:leader="dot" w:pos="9360"/>
            </w:tabs>
            <w:rPr>
              <w:rStyle w:val="Hyperlink"/>
              <w:noProof/>
              <w:lang w:val="it-IT" w:eastAsia="it-IT"/>
            </w:rPr>
          </w:pPr>
          <w:hyperlink w:anchor="_Toc1346435417">
            <w:r w:rsidRPr="240EAE61">
              <w:rPr>
                <w:rStyle w:val="Hyperlink"/>
              </w:rPr>
              <w:t>2.1.2</w:t>
            </w:r>
            <w:r w:rsidR="004528E5">
              <w:tab/>
            </w:r>
            <w:r w:rsidRPr="240EAE61">
              <w:rPr>
                <w:rStyle w:val="Hyperlink"/>
              </w:rPr>
              <w:t>Creazione delle Login su SQL Server North-EU</w:t>
            </w:r>
            <w:r w:rsidR="004528E5">
              <w:tab/>
            </w:r>
            <w:r w:rsidR="004528E5">
              <w:fldChar w:fldCharType="begin"/>
            </w:r>
            <w:r w:rsidR="004528E5">
              <w:instrText>PAGEREF _Toc1346435417 \h</w:instrText>
            </w:r>
            <w:r w:rsidR="004528E5">
              <w:fldChar w:fldCharType="separate"/>
            </w:r>
            <w:r w:rsidR="00265370">
              <w:rPr>
                <w:noProof/>
              </w:rPr>
              <w:t>12</w:t>
            </w:r>
            <w:r w:rsidR="004528E5">
              <w:fldChar w:fldCharType="end"/>
            </w:r>
          </w:hyperlink>
        </w:p>
        <w:p w:rsidR="00364957" w:rsidP="240EAE61" w:rsidRDefault="240EAE61" w14:paraId="321D14A6" w14:textId="1EE18D98">
          <w:pPr>
            <w:pStyle w:val="TOC3"/>
            <w:tabs>
              <w:tab w:val="left" w:pos="990"/>
              <w:tab w:val="right" w:leader="dot" w:pos="9360"/>
            </w:tabs>
            <w:rPr>
              <w:rStyle w:val="Hyperlink"/>
              <w:noProof/>
              <w:lang w:val="it-IT" w:eastAsia="it-IT"/>
            </w:rPr>
          </w:pPr>
          <w:hyperlink w:anchor="_Toc1342823734">
            <w:r w:rsidRPr="240EAE61">
              <w:rPr>
                <w:rStyle w:val="Hyperlink"/>
              </w:rPr>
              <w:t>2.1.3</w:t>
            </w:r>
            <w:r w:rsidR="004528E5">
              <w:tab/>
            </w:r>
            <w:r w:rsidRPr="240EAE61">
              <w:rPr>
                <w:rStyle w:val="Hyperlink"/>
              </w:rPr>
              <w:t>Configurazione NETWORK</w:t>
            </w:r>
            <w:r w:rsidR="004528E5">
              <w:tab/>
            </w:r>
            <w:r w:rsidR="004528E5">
              <w:fldChar w:fldCharType="begin"/>
            </w:r>
            <w:r w:rsidR="004528E5">
              <w:instrText>PAGEREF _Toc1342823734 \h</w:instrText>
            </w:r>
            <w:r w:rsidR="004528E5">
              <w:fldChar w:fldCharType="separate"/>
            </w:r>
            <w:r w:rsidR="00265370">
              <w:rPr>
                <w:noProof/>
              </w:rPr>
              <w:t>13</w:t>
            </w:r>
            <w:r w:rsidR="004528E5">
              <w:fldChar w:fldCharType="end"/>
            </w:r>
          </w:hyperlink>
        </w:p>
        <w:p w:rsidR="00364957" w:rsidP="240EAE61" w:rsidRDefault="240EAE61" w14:paraId="20ADEF76" w14:textId="33FE1253">
          <w:pPr>
            <w:pStyle w:val="TOC3"/>
            <w:tabs>
              <w:tab w:val="left" w:pos="990"/>
              <w:tab w:val="right" w:leader="dot" w:pos="9360"/>
            </w:tabs>
            <w:rPr>
              <w:rStyle w:val="Hyperlink"/>
              <w:noProof/>
              <w:lang w:val="it-IT" w:eastAsia="it-IT"/>
            </w:rPr>
          </w:pPr>
          <w:hyperlink w:anchor="_Toc665387676">
            <w:r w:rsidRPr="240EAE61">
              <w:rPr>
                <w:rStyle w:val="Hyperlink"/>
              </w:rPr>
              <w:t>2.1.4</w:t>
            </w:r>
            <w:r w:rsidR="004528E5">
              <w:tab/>
            </w:r>
            <w:r w:rsidRPr="240EAE61">
              <w:rPr>
                <w:rStyle w:val="Hyperlink"/>
              </w:rPr>
              <w:t>Configurazione Informatica DEI</w:t>
            </w:r>
            <w:r w:rsidR="004528E5">
              <w:tab/>
            </w:r>
            <w:r w:rsidR="004528E5">
              <w:fldChar w:fldCharType="begin"/>
            </w:r>
            <w:r w:rsidR="004528E5">
              <w:instrText>PAGEREF _Toc665387676 \h</w:instrText>
            </w:r>
            <w:r w:rsidR="004528E5">
              <w:fldChar w:fldCharType="separate"/>
            </w:r>
            <w:r w:rsidR="00265370">
              <w:rPr>
                <w:noProof/>
              </w:rPr>
              <w:t>14</w:t>
            </w:r>
            <w:r w:rsidR="004528E5">
              <w:fldChar w:fldCharType="end"/>
            </w:r>
          </w:hyperlink>
        </w:p>
        <w:p w:rsidR="00364957" w:rsidP="240EAE61" w:rsidRDefault="240EAE61" w14:paraId="4BC83C76" w14:textId="0920DBE3">
          <w:pPr>
            <w:pStyle w:val="TOC3"/>
            <w:tabs>
              <w:tab w:val="left" w:pos="990"/>
              <w:tab w:val="right" w:leader="dot" w:pos="9360"/>
            </w:tabs>
            <w:rPr>
              <w:rStyle w:val="Hyperlink"/>
              <w:noProof/>
              <w:lang w:val="it-IT" w:eastAsia="it-IT"/>
            </w:rPr>
          </w:pPr>
          <w:hyperlink w:anchor="_Toc1355484052">
            <w:r w:rsidRPr="240EAE61">
              <w:rPr>
                <w:rStyle w:val="Hyperlink"/>
              </w:rPr>
              <w:t>2.1.5</w:t>
            </w:r>
            <w:r w:rsidR="004528E5">
              <w:tab/>
            </w:r>
            <w:r w:rsidRPr="240EAE61">
              <w:rPr>
                <w:rStyle w:val="Hyperlink"/>
              </w:rPr>
              <w:t>Configurazione Custom App</w:t>
            </w:r>
            <w:r w:rsidR="004528E5">
              <w:tab/>
            </w:r>
            <w:r w:rsidR="004528E5">
              <w:fldChar w:fldCharType="begin"/>
            </w:r>
            <w:r w:rsidR="004528E5">
              <w:instrText>PAGEREF _Toc1355484052 \h</w:instrText>
            </w:r>
            <w:r w:rsidR="004528E5">
              <w:fldChar w:fldCharType="separate"/>
            </w:r>
            <w:r w:rsidR="00265370">
              <w:rPr>
                <w:noProof/>
              </w:rPr>
              <w:t>14</w:t>
            </w:r>
            <w:r w:rsidR="004528E5">
              <w:fldChar w:fldCharType="end"/>
            </w:r>
          </w:hyperlink>
        </w:p>
        <w:p w:rsidR="00364957" w:rsidP="240EAE61" w:rsidRDefault="240EAE61" w14:paraId="5BC4565A" w14:textId="3C9A740B">
          <w:pPr>
            <w:pStyle w:val="TOC1"/>
            <w:tabs>
              <w:tab w:val="left" w:pos="390"/>
              <w:tab w:val="right" w:leader="dot" w:pos="9360"/>
            </w:tabs>
            <w:rPr>
              <w:rStyle w:val="Hyperlink"/>
              <w:noProof/>
              <w:lang w:val="it-IT" w:eastAsia="it-IT"/>
            </w:rPr>
          </w:pPr>
          <w:hyperlink w:anchor="_Toc1570939940">
            <w:r w:rsidRPr="240EAE61">
              <w:rPr>
                <w:rStyle w:val="Hyperlink"/>
              </w:rPr>
              <w:t>3</w:t>
            </w:r>
            <w:r w:rsidR="004528E5">
              <w:tab/>
            </w:r>
            <w:r w:rsidRPr="240EAE61">
              <w:rPr>
                <w:rStyle w:val="Hyperlink"/>
              </w:rPr>
              <w:t>Configurazione DR Synapse</w:t>
            </w:r>
            <w:r w:rsidR="004528E5">
              <w:tab/>
            </w:r>
            <w:r w:rsidR="004528E5">
              <w:fldChar w:fldCharType="begin"/>
            </w:r>
            <w:r w:rsidR="004528E5">
              <w:instrText>PAGEREF _Toc1570939940 \h</w:instrText>
            </w:r>
            <w:r w:rsidR="004528E5">
              <w:fldChar w:fldCharType="separate"/>
            </w:r>
            <w:r w:rsidR="00265370">
              <w:rPr>
                <w:noProof/>
              </w:rPr>
              <w:t>14</w:t>
            </w:r>
            <w:r w:rsidR="004528E5">
              <w:fldChar w:fldCharType="end"/>
            </w:r>
          </w:hyperlink>
        </w:p>
        <w:p w:rsidR="00364957" w:rsidP="240EAE61" w:rsidRDefault="240EAE61" w14:paraId="1631B295" w14:textId="3B8824B4">
          <w:pPr>
            <w:pStyle w:val="TOC2"/>
            <w:tabs>
              <w:tab w:val="left" w:pos="600"/>
              <w:tab w:val="right" w:leader="dot" w:pos="9360"/>
            </w:tabs>
            <w:rPr>
              <w:rStyle w:val="Hyperlink"/>
              <w:noProof/>
              <w:lang w:val="it-IT" w:eastAsia="it-IT"/>
            </w:rPr>
          </w:pPr>
          <w:hyperlink w:anchor="_Toc1762227938">
            <w:r w:rsidRPr="240EAE61">
              <w:rPr>
                <w:rStyle w:val="Hyperlink"/>
              </w:rPr>
              <w:t>3.1</w:t>
            </w:r>
            <w:r w:rsidR="004528E5">
              <w:tab/>
            </w:r>
            <w:r w:rsidRPr="240EAE61">
              <w:rPr>
                <w:rStyle w:val="Hyperlink"/>
              </w:rPr>
              <w:t>Setup Synapse su North-EU</w:t>
            </w:r>
            <w:r w:rsidR="004528E5">
              <w:tab/>
            </w:r>
            <w:r w:rsidR="004528E5">
              <w:fldChar w:fldCharType="begin"/>
            </w:r>
            <w:r w:rsidR="004528E5">
              <w:instrText>PAGEREF _Toc1762227938 \h</w:instrText>
            </w:r>
            <w:r w:rsidR="004528E5">
              <w:fldChar w:fldCharType="separate"/>
            </w:r>
            <w:r w:rsidR="00265370">
              <w:rPr>
                <w:noProof/>
              </w:rPr>
              <w:t>15</w:t>
            </w:r>
            <w:r w:rsidR="004528E5">
              <w:fldChar w:fldCharType="end"/>
            </w:r>
          </w:hyperlink>
        </w:p>
        <w:p w:rsidR="00364957" w:rsidP="240EAE61" w:rsidRDefault="240EAE61" w14:paraId="0B9CC996" w14:textId="7F012C79">
          <w:pPr>
            <w:pStyle w:val="TOC3"/>
            <w:tabs>
              <w:tab w:val="left" w:pos="990"/>
              <w:tab w:val="right" w:leader="dot" w:pos="9360"/>
            </w:tabs>
            <w:rPr>
              <w:rStyle w:val="Hyperlink"/>
              <w:noProof/>
              <w:lang w:val="it-IT" w:eastAsia="it-IT"/>
            </w:rPr>
          </w:pPr>
          <w:hyperlink w:anchor="_Toc1697770191">
            <w:r w:rsidRPr="240EAE61">
              <w:rPr>
                <w:rStyle w:val="Hyperlink"/>
              </w:rPr>
              <w:t>3.1.1</w:t>
            </w:r>
            <w:r w:rsidR="004528E5">
              <w:tab/>
            </w:r>
            <w:r w:rsidRPr="240EAE61">
              <w:rPr>
                <w:rStyle w:val="Hyperlink"/>
              </w:rPr>
              <w:t>Setup snapshot script automation</w:t>
            </w:r>
            <w:r w:rsidR="004528E5">
              <w:tab/>
            </w:r>
            <w:r w:rsidR="004528E5">
              <w:fldChar w:fldCharType="begin"/>
            </w:r>
            <w:r w:rsidR="004528E5">
              <w:instrText>PAGEREF _Toc1697770191 \h</w:instrText>
            </w:r>
            <w:r w:rsidR="004528E5">
              <w:fldChar w:fldCharType="separate"/>
            </w:r>
            <w:r w:rsidR="00265370">
              <w:rPr>
                <w:noProof/>
              </w:rPr>
              <w:t>17</w:t>
            </w:r>
            <w:r w:rsidR="004528E5">
              <w:fldChar w:fldCharType="end"/>
            </w:r>
          </w:hyperlink>
        </w:p>
        <w:p w:rsidR="00364957" w:rsidP="240EAE61" w:rsidRDefault="240EAE61" w14:paraId="18EE2F99" w14:textId="7BD633A8">
          <w:pPr>
            <w:pStyle w:val="TOC1"/>
            <w:tabs>
              <w:tab w:val="left" w:pos="390"/>
              <w:tab w:val="right" w:leader="dot" w:pos="9360"/>
            </w:tabs>
            <w:rPr>
              <w:rStyle w:val="Hyperlink"/>
              <w:noProof/>
              <w:lang w:val="it-IT" w:eastAsia="it-IT"/>
            </w:rPr>
          </w:pPr>
          <w:hyperlink w:anchor="_Toc1238613529">
            <w:r w:rsidRPr="240EAE61">
              <w:rPr>
                <w:rStyle w:val="Hyperlink"/>
              </w:rPr>
              <w:t>4</w:t>
            </w:r>
            <w:r w:rsidR="004528E5">
              <w:tab/>
            </w:r>
            <w:r w:rsidRPr="240EAE61">
              <w:rPr>
                <w:rStyle w:val="Hyperlink"/>
              </w:rPr>
              <w:t>Configurazione DR Azure Databricks</w:t>
            </w:r>
            <w:r w:rsidR="004528E5">
              <w:tab/>
            </w:r>
            <w:r w:rsidR="004528E5">
              <w:fldChar w:fldCharType="begin"/>
            </w:r>
            <w:r w:rsidR="004528E5">
              <w:instrText>PAGEREF _Toc1238613529 \h</w:instrText>
            </w:r>
            <w:r w:rsidR="004528E5">
              <w:fldChar w:fldCharType="separate"/>
            </w:r>
            <w:r w:rsidR="00265370">
              <w:rPr>
                <w:noProof/>
              </w:rPr>
              <w:t>19</w:t>
            </w:r>
            <w:r w:rsidR="004528E5">
              <w:fldChar w:fldCharType="end"/>
            </w:r>
          </w:hyperlink>
        </w:p>
        <w:p w:rsidR="00364957" w:rsidP="240EAE61" w:rsidRDefault="240EAE61" w14:paraId="04A4CB97" w14:textId="10266026">
          <w:pPr>
            <w:pStyle w:val="TOC1"/>
            <w:tabs>
              <w:tab w:val="left" w:pos="390"/>
              <w:tab w:val="right" w:leader="dot" w:pos="9360"/>
            </w:tabs>
            <w:rPr>
              <w:rStyle w:val="Hyperlink"/>
              <w:noProof/>
              <w:lang w:val="it-IT" w:eastAsia="it-IT"/>
            </w:rPr>
          </w:pPr>
          <w:hyperlink w:anchor="_Toc1340553162">
            <w:r w:rsidRPr="240EAE61">
              <w:rPr>
                <w:rStyle w:val="Hyperlink"/>
              </w:rPr>
              <w:t>5</w:t>
            </w:r>
            <w:r w:rsidR="004528E5">
              <w:tab/>
            </w:r>
            <w:r w:rsidRPr="240EAE61">
              <w:rPr>
                <w:rStyle w:val="Hyperlink"/>
              </w:rPr>
              <w:t>Configurazione DR per Storage Account</w:t>
            </w:r>
            <w:r w:rsidR="004528E5">
              <w:tab/>
            </w:r>
            <w:r w:rsidR="004528E5">
              <w:fldChar w:fldCharType="begin"/>
            </w:r>
            <w:r w:rsidR="004528E5">
              <w:instrText>PAGEREF _Toc1340553162 \h</w:instrText>
            </w:r>
            <w:r w:rsidR="004528E5">
              <w:fldChar w:fldCharType="separate"/>
            </w:r>
            <w:r w:rsidR="00265370">
              <w:rPr>
                <w:noProof/>
              </w:rPr>
              <w:t>21</w:t>
            </w:r>
            <w:r w:rsidR="004528E5">
              <w:fldChar w:fldCharType="end"/>
            </w:r>
          </w:hyperlink>
        </w:p>
        <w:p w:rsidR="00364957" w:rsidP="240EAE61" w:rsidRDefault="240EAE61" w14:paraId="41230C83" w14:textId="4F190914">
          <w:pPr>
            <w:pStyle w:val="TOC1"/>
            <w:tabs>
              <w:tab w:val="left" w:pos="390"/>
              <w:tab w:val="right" w:leader="dot" w:pos="9360"/>
            </w:tabs>
            <w:rPr>
              <w:rStyle w:val="Hyperlink"/>
              <w:noProof/>
              <w:lang w:val="it-IT" w:eastAsia="it-IT"/>
            </w:rPr>
          </w:pPr>
          <w:hyperlink w:anchor="_Toc1240429469">
            <w:r w:rsidRPr="240EAE61">
              <w:rPr>
                <w:rStyle w:val="Hyperlink"/>
              </w:rPr>
              <w:t>6</w:t>
            </w:r>
            <w:r w:rsidR="004528E5">
              <w:tab/>
            </w:r>
            <w:r w:rsidRPr="240EAE61">
              <w:rPr>
                <w:rStyle w:val="Hyperlink"/>
              </w:rPr>
              <w:t>Configurazione DR per KEY VAULT</w:t>
            </w:r>
            <w:r w:rsidR="004528E5">
              <w:tab/>
            </w:r>
            <w:r w:rsidR="004528E5">
              <w:fldChar w:fldCharType="begin"/>
            </w:r>
            <w:r w:rsidR="004528E5">
              <w:instrText>PAGEREF _Toc1240429469 \h</w:instrText>
            </w:r>
            <w:r w:rsidR="004528E5">
              <w:fldChar w:fldCharType="separate"/>
            </w:r>
            <w:r w:rsidR="00265370">
              <w:rPr>
                <w:noProof/>
              </w:rPr>
              <w:t>23</w:t>
            </w:r>
            <w:r w:rsidR="004528E5">
              <w:fldChar w:fldCharType="end"/>
            </w:r>
          </w:hyperlink>
        </w:p>
        <w:p w:rsidR="00364957" w:rsidP="240EAE61" w:rsidRDefault="240EAE61" w14:paraId="78A3E151" w14:textId="169AEBE4">
          <w:pPr>
            <w:pStyle w:val="TOC1"/>
            <w:tabs>
              <w:tab w:val="left" w:pos="390"/>
              <w:tab w:val="right" w:leader="dot" w:pos="9360"/>
            </w:tabs>
            <w:rPr>
              <w:rStyle w:val="Hyperlink"/>
              <w:noProof/>
              <w:lang w:val="it-IT" w:eastAsia="it-IT"/>
            </w:rPr>
          </w:pPr>
          <w:hyperlink w:anchor="_Toc585077910">
            <w:r w:rsidRPr="240EAE61">
              <w:rPr>
                <w:rStyle w:val="Hyperlink"/>
              </w:rPr>
              <w:t>7</w:t>
            </w:r>
            <w:r w:rsidR="004528E5">
              <w:tab/>
            </w:r>
            <w:r w:rsidRPr="240EAE61">
              <w:rPr>
                <w:rStyle w:val="Hyperlink"/>
              </w:rPr>
              <w:t>Configurazione DR per Gateway</w:t>
            </w:r>
            <w:r w:rsidR="004528E5">
              <w:tab/>
            </w:r>
            <w:r w:rsidR="004528E5">
              <w:fldChar w:fldCharType="begin"/>
            </w:r>
            <w:r w:rsidR="004528E5">
              <w:instrText>PAGEREF _Toc585077910 \h</w:instrText>
            </w:r>
            <w:r w:rsidR="004528E5">
              <w:fldChar w:fldCharType="separate"/>
            </w:r>
            <w:r w:rsidR="00265370">
              <w:rPr>
                <w:noProof/>
              </w:rPr>
              <w:t>23</w:t>
            </w:r>
            <w:r w:rsidR="004528E5">
              <w:fldChar w:fldCharType="end"/>
            </w:r>
          </w:hyperlink>
        </w:p>
        <w:p w:rsidR="00364957" w:rsidP="240EAE61" w:rsidRDefault="240EAE61" w14:paraId="4207D790" w14:textId="64098CF2">
          <w:pPr>
            <w:pStyle w:val="TOC1"/>
            <w:tabs>
              <w:tab w:val="left" w:pos="390"/>
              <w:tab w:val="right" w:leader="dot" w:pos="9360"/>
            </w:tabs>
            <w:rPr>
              <w:rStyle w:val="Hyperlink"/>
              <w:noProof/>
              <w:lang w:val="it-IT" w:eastAsia="it-IT"/>
            </w:rPr>
          </w:pPr>
          <w:hyperlink w:anchor="_Toc1370066652">
            <w:r w:rsidRPr="240EAE61">
              <w:rPr>
                <w:rStyle w:val="Hyperlink"/>
              </w:rPr>
              <w:t>8</w:t>
            </w:r>
            <w:r w:rsidR="004528E5">
              <w:tab/>
            </w:r>
            <w:r w:rsidRPr="240EAE61">
              <w:rPr>
                <w:rStyle w:val="Hyperlink"/>
              </w:rPr>
              <w:t>Configurazione dei traffic manager</w:t>
            </w:r>
            <w:r w:rsidR="004528E5">
              <w:tab/>
            </w:r>
            <w:r w:rsidR="004528E5">
              <w:fldChar w:fldCharType="begin"/>
            </w:r>
            <w:r w:rsidR="004528E5">
              <w:instrText>PAGEREF _Toc1370066652 \h</w:instrText>
            </w:r>
            <w:r w:rsidR="004528E5">
              <w:fldChar w:fldCharType="separate"/>
            </w:r>
            <w:r w:rsidR="00265370">
              <w:rPr>
                <w:noProof/>
              </w:rPr>
              <w:t>27</w:t>
            </w:r>
            <w:r w:rsidR="004528E5">
              <w:fldChar w:fldCharType="end"/>
            </w:r>
          </w:hyperlink>
        </w:p>
        <w:p w:rsidR="00364957" w:rsidP="240EAE61" w:rsidRDefault="240EAE61" w14:paraId="41E581F5" w14:textId="559CAB15">
          <w:pPr>
            <w:pStyle w:val="TOC2"/>
            <w:tabs>
              <w:tab w:val="left" w:pos="600"/>
              <w:tab w:val="right" w:leader="dot" w:pos="9360"/>
            </w:tabs>
            <w:rPr>
              <w:rStyle w:val="Hyperlink"/>
              <w:noProof/>
              <w:lang w:val="it-IT" w:eastAsia="it-IT"/>
            </w:rPr>
          </w:pPr>
          <w:hyperlink w:anchor="_Toc1484834380">
            <w:r w:rsidRPr="240EAE61">
              <w:rPr>
                <w:rStyle w:val="Hyperlink"/>
              </w:rPr>
              <w:t>8.1</w:t>
            </w:r>
            <w:r w:rsidR="004528E5">
              <w:tab/>
            </w:r>
            <w:r w:rsidRPr="240EAE61">
              <w:rPr>
                <w:rStyle w:val="Hyperlink"/>
              </w:rPr>
              <w:t>Portale e Axon</w:t>
            </w:r>
            <w:r w:rsidR="004528E5">
              <w:tab/>
            </w:r>
            <w:r w:rsidR="004528E5">
              <w:fldChar w:fldCharType="begin"/>
            </w:r>
            <w:r w:rsidR="004528E5">
              <w:instrText>PAGEREF _Toc1484834380 \h</w:instrText>
            </w:r>
            <w:r w:rsidR="004528E5">
              <w:fldChar w:fldCharType="separate"/>
            </w:r>
            <w:r w:rsidR="00265370">
              <w:rPr>
                <w:noProof/>
              </w:rPr>
              <w:t>27</w:t>
            </w:r>
            <w:r w:rsidR="004528E5">
              <w:fldChar w:fldCharType="end"/>
            </w:r>
          </w:hyperlink>
        </w:p>
        <w:p w:rsidR="00364957" w:rsidP="240EAE61" w:rsidRDefault="240EAE61" w14:paraId="1CB77B42" w14:textId="4718129E">
          <w:pPr>
            <w:pStyle w:val="TOC2"/>
            <w:tabs>
              <w:tab w:val="left" w:pos="600"/>
              <w:tab w:val="right" w:leader="dot" w:pos="9360"/>
            </w:tabs>
            <w:rPr>
              <w:rStyle w:val="Hyperlink"/>
              <w:noProof/>
              <w:lang w:val="it-IT" w:eastAsia="it-IT"/>
            </w:rPr>
          </w:pPr>
          <w:hyperlink w:anchor="_Toc1784187203">
            <w:r w:rsidRPr="240EAE61">
              <w:rPr>
                <w:rStyle w:val="Hyperlink"/>
              </w:rPr>
              <w:t>8.2</w:t>
            </w:r>
            <w:r w:rsidR="004528E5">
              <w:tab/>
            </w:r>
            <w:r w:rsidRPr="240EAE61">
              <w:rPr>
                <w:rStyle w:val="Hyperlink"/>
              </w:rPr>
              <w:t>VM di Informatica DEI</w:t>
            </w:r>
            <w:r w:rsidR="004528E5">
              <w:tab/>
            </w:r>
            <w:r w:rsidR="004528E5">
              <w:fldChar w:fldCharType="begin"/>
            </w:r>
            <w:r w:rsidR="004528E5">
              <w:instrText>PAGEREF _Toc1784187203 \h</w:instrText>
            </w:r>
            <w:r w:rsidR="004528E5">
              <w:fldChar w:fldCharType="separate"/>
            </w:r>
            <w:r w:rsidR="00265370">
              <w:rPr>
                <w:noProof/>
              </w:rPr>
              <w:t>28</w:t>
            </w:r>
            <w:r w:rsidR="004528E5">
              <w:fldChar w:fldCharType="end"/>
            </w:r>
          </w:hyperlink>
        </w:p>
        <w:p w:rsidR="00364957" w:rsidP="240EAE61" w:rsidRDefault="240EAE61" w14:paraId="460051FE" w14:textId="6B3004D3">
          <w:pPr>
            <w:pStyle w:val="TOC2"/>
            <w:tabs>
              <w:tab w:val="left" w:pos="600"/>
              <w:tab w:val="right" w:leader="dot" w:pos="9360"/>
            </w:tabs>
            <w:rPr>
              <w:rStyle w:val="Hyperlink"/>
              <w:noProof/>
              <w:lang w:val="it-IT" w:eastAsia="it-IT"/>
            </w:rPr>
          </w:pPr>
          <w:hyperlink w:anchor="_Toc1567461628">
            <w:r w:rsidRPr="240EAE61">
              <w:rPr>
                <w:rStyle w:val="Hyperlink"/>
              </w:rPr>
              <w:t>8.3</w:t>
            </w:r>
            <w:r w:rsidR="004528E5">
              <w:tab/>
            </w:r>
            <w:r w:rsidRPr="240EAE61">
              <w:rPr>
                <w:rStyle w:val="Hyperlink"/>
              </w:rPr>
              <w:t>VM SFTP</w:t>
            </w:r>
            <w:r w:rsidR="004528E5">
              <w:tab/>
            </w:r>
            <w:r w:rsidR="004528E5">
              <w:fldChar w:fldCharType="begin"/>
            </w:r>
            <w:r w:rsidR="004528E5">
              <w:instrText>PAGEREF _Toc1567461628 \h</w:instrText>
            </w:r>
            <w:r w:rsidR="004528E5">
              <w:fldChar w:fldCharType="separate"/>
            </w:r>
            <w:r w:rsidR="00265370">
              <w:rPr>
                <w:noProof/>
              </w:rPr>
              <w:t>28</w:t>
            </w:r>
            <w:r w:rsidR="004528E5">
              <w:fldChar w:fldCharType="end"/>
            </w:r>
          </w:hyperlink>
        </w:p>
        <w:p w:rsidR="00364957" w:rsidP="240EAE61" w:rsidRDefault="240EAE61" w14:paraId="15564DE6" w14:textId="31DFF473">
          <w:pPr>
            <w:pStyle w:val="TOC1"/>
            <w:tabs>
              <w:tab w:val="left" w:pos="390"/>
              <w:tab w:val="right" w:leader="dot" w:pos="9360"/>
            </w:tabs>
            <w:rPr>
              <w:rStyle w:val="Hyperlink"/>
              <w:noProof/>
              <w:lang w:val="it-IT" w:eastAsia="it-IT"/>
            </w:rPr>
          </w:pPr>
          <w:hyperlink w:anchor="_Toc1803029666">
            <w:r w:rsidRPr="240EAE61">
              <w:rPr>
                <w:rStyle w:val="Hyperlink"/>
              </w:rPr>
              <w:t>9</w:t>
            </w:r>
            <w:r w:rsidR="004528E5">
              <w:tab/>
            </w:r>
            <w:r w:rsidRPr="240EAE61">
              <w:rPr>
                <w:rStyle w:val="Hyperlink"/>
              </w:rPr>
              <w:t>Configurazione INFORMATICA DEI</w:t>
            </w:r>
            <w:r w:rsidR="004528E5">
              <w:tab/>
            </w:r>
            <w:r w:rsidR="004528E5">
              <w:fldChar w:fldCharType="begin"/>
            </w:r>
            <w:r w:rsidR="004528E5">
              <w:instrText>PAGEREF _Toc1803029666 \h</w:instrText>
            </w:r>
            <w:r w:rsidR="004528E5">
              <w:fldChar w:fldCharType="separate"/>
            </w:r>
            <w:r w:rsidR="00265370">
              <w:rPr>
                <w:noProof/>
              </w:rPr>
              <w:t>29</w:t>
            </w:r>
            <w:r w:rsidR="004528E5">
              <w:fldChar w:fldCharType="end"/>
            </w:r>
          </w:hyperlink>
        </w:p>
        <w:p w:rsidR="00364957" w:rsidP="240EAE61" w:rsidRDefault="240EAE61" w14:paraId="2AF7351E" w14:textId="753C75D2">
          <w:pPr>
            <w:pStyle w:val="TOC1"/>
            <w:tabs>
              <w:tab w:val="left" w:pos="390"/>
              <w:tab w:val="right" w:leader="dot" w:pos="9360"/>
            </w:tabs>
            <w:rPr>
              <w:rStyle w:val="Hyperlink"/>
              <w:noProof/>
              <w:lang w:val="it-IT" w:eastAsia="it-IT"/>
            </w:rPr>
          </w:pPr>
          <w:hyperlink w:anchor="_Toc564684165">
            <w:r w:rsidRPr="240EAE61">
              <w:rPr>
                <w:rStyle w:val="Hyperlink"/>
              </w:rPr>
              <w:t>10</w:t>
            </w:r>
            <w:r w:rsidR="004528E5">
              <w:tab/>
            </w:r>
            <w:r w:rsidRPr="240EAE61">
              <w:rPr>
                <w:rStyle w:val="Hyperlink"/>
              </w:rPr>
              <w:t>Preparazione al TEST Failover</w:t>
            </w:r>
            <w:r w:rsidR="004528E5">
              <w:tab/>
            </w:r>
            <w:r w:rsidR="004528E5">
              <w:fldChar w:fldCharType="begin"/>
            </w:r>
            <w:r w:rsidR="004528E5">
              <w:instrText>PAGEREF _Toc564684165 \h</w:instrText>
            </w:r>
            <w:r w:rsidR="004528E5">
              <w:fldChar w:fldCharType="separate"/>
            </w:r>
            <w:r w:rsidR="00265370">
              <w:rPr>
                <w:noProof/>
              </w:rPr>
              <w:t>29</w:t>
            </w:r>
            <w:r w:rsidR="004528E5">
              <w:fldChar w:fldCharType="end"/>
            </w:r>
          </w:hyperlink>
        </w:p>
        <w:p w:rsidR="00364957" w:rsidP="240EAE61" w:rsidRDefault="240EAE61" w14:paraId="68BD7B17" w14:textId="0E1866B7">
          <w:pPr>
            <w:pStyle w:val="TOC2"/>
            <w:tabs>
              <w:tab w:val="left" w:pos="600"/>
              <w:tab w:val="right" w:leader="dot" w:pos="9360"/>
            </w:tabs>
            <w:rPr>
              <w:rStyle w:val="Hyperlink"/>
              <w:noProof/>
              <w:lang w:val="it-IT" w:eastAsia="it-IT"/>
            </w:rPr>
          </w:pPr>
          <w:hyperlink w:anchor="_Toc365222650">
            <w:r w:rsidRPr="240EAE61">
              <w:rPr>
                <w:rStyle w:val="Hyperlink"/>
              </w:rPr>
              <w:t>10.1</w:t>
            </w:r>
            <w:r w:rsidR="004528E5">
              <w:tab/>
            </w:r>
            <w:r w:rsidRPr="240EAE61">
              <w:rPr>
                <w:rStyle w:val="Hyperlink"/>
              </w:rPr>
              <w:t>Preparazione Test Failover Key Vault</w:t>
            </w:r>
            <w:r w:rsidR="004528E5">
              <w:tab/>
            </w:r>
            <w:r w:rsidR="004528E5">
              <w:fldChar w:fldCharType="begin"/>
            </w:r>
            <w:r w:rsidR="004528E5">
              <w:instrText>PAGEREF _Toc365222650 \h</w:instrText>
            </w:r>
            <w:r w:rsidR="004528E5">
              <w:fldChar w:fldCharType="separate"/>
            </w:r>
            <w:r w:rsidR="00265370">
              <w:rPr>
                <w:noProof/>
              </w:rPr>
              <w:t>29</w:t>
            </w:r>
            <w:r w:rsidR="004528E5">
              <w:fldChar w:fldCharType="end"/>
            </w:r>
          </w:hyperlink>
        </w:p>
        <w:p w:rsidR="00364957" w:rsidP="240EAE61" w:rsidRDefault="240EAE61" w14:paraId="48280E3A" w14:textId="19E957CB">
          <w:pPr>
            <w:pStyle w:val="TOC2"/>
            <w:tabs>
              <w:tab w:val="left" w:pos="600"/>
              <w:tab w:val="right" w:leader="dot" w:pos="9360"/>
            </w:tabs>
            <w:rPr>
              <w:rStyle w:val="Hyperlink"/>
              <w:noProof/>
              <w:lang w:val="it-IT" w:eastAsia="it-IT"/>
            </w:rPr>
          </w:pPr>
          <w:hyperlink w:anchor="_Toc524546655">
            <w:r w:rsidRPr="240EAE61">
              <w:rPr>
                <w:rStyle w:val="Hyperlink"/>
              </w:rPr>
              <w:t>10.2</w:t>
            </w:r>
            <w:r w:rsidR="004528E5">
              <w:tab/>
            </w:r>
            <w:r w:rsidRPr="240EAE61">
              <w:rPr>
                <w:rStyle w:val="Hyperlink"/>
              </w:rPr>
              <w:t>Preparazione Test Application Gateway</w:t>
            </w:r>
            <w:r w:rsidR="004528E5">
              <w:tab/>
            </w:r>
            <w:r w:rsidR="004528E5">
              <w:fldChar w:fldCharType="begin"/>
            </w:r>
            <w:r w:rsidR="004528E5">
              <w:instrText>PAGEREF _Toc524546655 \h</w:instrText>
            </w:r>
            <w:r w:rsidR="004528E5">
              <w:fldChar w:fldCharType="separate"/>
            </w:r>
            <w:r w:rsidR="00265370">
              <w:rPr>
                <w:noProof/>
              </w:rPr>
              <w:t>30</w:t>
            </w:r>
            <w:r w:rsidR="004528E5">
              <w:fldChar w:fldCharType="end"/>
            </w:r>
          </w:hyperlink>
        </w:p>
        <w:p w:rsidR="00364957" w:rsidP="240EAE61" w:rsidRDefault="240EAE61" w14:paraId="43B69DFD" w14:textId="68D7F6B6">
          <w:pPr>
            <w:pStyle w:val="TOC2"/>
            <w:tabs>
              <w:tab w:val="left" w:pos="600"/>
              <w:tab w:val="right" w:leader="dot" w:pos="9360"/>
            </w:tabs>
            <w:rPr>
              <w:rStyle w:val="Hyperlink"/>
              <w:noProof/>
              <w:lang w:val="it-IT" w:eastAsia="it-IT"/>
            </w:rPr>
          </w:pPr>
          <w:hyperlink w:anchor="_Toc2079616935">
            <w:r w:rsidRPr="240EAE61">
              <w:rPr>
                <w:rStyle w:val="Hyperlink"/>
              </w:rPr>
              <w:t>10.3</w:t>
            </w:r>
            <w:r w:rsidR="004528E5">
              <w:tab/>
            </w:r>
            <w:r w:rsidRPr="240EAE61">
              <w:rPr>
                <w:rStyle w:val="Hyperlink"/>
              </w:rPr>
              <w:t>Preparazione Test Failover SFTP</w:t>
            </w:r>
            <w:r w:rsidR="004528E5">
              <w:tab/>
            </w:r>
            <w:r w:rsidR="004528E5">
              <w:fldChar w:fldCharType="begin"/>
            </w:r>
            <w:r w:rsidR="004528E5">
              <w:instrText>PAGEREF _Toc2079616935 \h</w:instrText>
            </w:r>
            <w:r w:rsidR="004528E5">
              <w:fldChar w:fldCharType="separate"/>
            </w:r>
            <w:r w:rsidR="00265370">
              <w:rPr>
                <w:noProof/>
              </w:rPr>
              <w:t>30</w:t>
            </w:r>
            <w:r w:rsidR="004528E5">
              <w:fldChar w:fldCharType="end"/>
            </w:r>
          </w:hyperlink>
        </w:p>
        <w:p w:rsidR="00364957" w:rsidP="240EAE61" w:rsidRDefault="240EAE61" w14:paraId="4FD7C15C" w14:textId="3B72BBD2">
          <w:pPr>
            <w:pStyle w:val="TOC2"/>
            <w:tabs>
              <w:tab w:val="left" w:pos="600"/>
              <w:tab w:val="right" w:leader="dot" w:pos="9360"/>
            </w:tabs>
            <w:rPr>
              <w:rStyle w:val="Hyperlink"/>
              <w:noProof/>
              <w:lang w:val="it-IT" w:eastAsia="it-IT"/>
            </w:rPr>
          </w:pPr>
          <w:hyperlink w:anchor="_Toc1835443268">
            <w:r w:rsidRPr="240EAE61">
              <w:rPr>
                <w:rStyle w:val="Hyperlink"/>
              </w:rPr>
              <w:t>10.4</w:t>
            </w:r>
            <w:r w:rsidR="004528E5">
              <w:tab/>
            </w:r>
            <w:r w:rsidRPr="240EAE61">
              <w:rPr>
                <w:rStyle w:val="Hyperlink"/>
              </w:rPr>
              <w:t>Predisposizione Test Failover per SQL Server</w:t>
            </w:r>
            <w:r w:rsidR="004528E5">
              <w:tab/>
            </w:r>
            <w:r w:rsidR="004528E5">
              <w:fldChar w:fldCharType="begin"/>
            </w:r>
            <w:r w:rsidR="004528E5">
              <w:instrText>PAGEREF _Toc1835443268 \h</w:instrText>
            </w:r>
            <w:r w:rsidR="004528E5">
              <w:fldChar w:fldCharType="separate"/>
            </w:r>
            <w:r w:rsidR="00265370">
              <w:rPr>
                <w:noProof/>
              </w:rPr>
              <w:t>30</w:t>
            </w:r>
            <w:r w:rsidR="004528E5">
              <w:fldChar w:fldCharType="end"/>
            </w:r>
          </w:hyperlink>
        </w:p>
        <w:p w:rsidR="00364957" w:rsidP="240EAE61" w:rsidRDefault="240EAE61" w14:paraId="2321C715" w14:textId="73870BA6">
          <w:pPr>
            <w:pStyle w:val="TOC3"/>
            <w:tabs>
              <w:tab w:val="left" w:pos="1200"/>
              <w:tab w:val="right" w:leader="dot" w:pos="9360"/>
            </w:tabs>
            <w:rPr>
              <w:rStyle w:val="Hyperlink"/>
              <w:noProof/>
              <w:lang w:val="it-IT" w:eastAsia="it-IT"/>
            </w:rPr>
          </w:pPr>
          <w:hyperlink w:anchor="_Toc609773687">
            <w:r w:rsidRPr="240EAE61">
              <w:rPr>
                <w:rStyle w:val="Hyperlink"/>
              </w:rPr>
              <w:t>10.4.1</w:t>
            </w:r>
            <w:r w:rsidR="004528E5">
              <w:tab/>
            </w:r>
            <w:r w:rsidRPr="240EAE61">
              <w:rPr>
                <w:rStyle w:val="Hyperlink"/>
              </w:rPr>
              <w:t>Creazione del Server SQL replicato e scrivibile</w:t>
            </w:r>
            <w:r w:rsidR="004528E5">
              <w:tab/>
            </w:r>
            <w:r w:rsidR="004528E5">
              <w:fldChar w:fldCharType="begin"/>
            </w:r>
            <w:r w:rsidR="004528E5">
              <w:instrText>PAGEREF _Toc609773687 \h</w:instrText>
            </w:r>
            <w:r w:rsidR="004528E5">
              <w:fldChar w:fldCharType="separate"/>
            </w:r>
            <w:r w:rsidR="00265370">
              <w:rPr>
                <w:noProof/>
              </w:rPr>
              <w:t>30</w:t>
            </w:r>
            <w:r w:rsidR="004528E5">
              <w:fldChar w:fldCharType="end"/>
            </w:r>
          </w:hyperlink>
        </w:p>
        <w:p w:rsidR="00364957" w:rsidP="240EAE61" w:rsidRDefault="240EAE61" w14:paraId="61DF303E" w14:textId="34F8A803">
          <w:pPr>
            <w:pStyle w:val="TOC3"/>
            <w:tabs>
              <w:tab w:val="left" w:pos="1200"/>
              <w:tab w:val="right" w:leader="dot" w:pos="9360"/>
            </w:tabs>
            <w:rPr>
              <w:rStyle w:val="Hyperlink"/>
              <w:noProof/>
              <w:lang w:val="it-IT" w:eastAsia="it-IT"/>
            </w:rPr>
          </w:pPr>
          <w:hyperlink w:anchor="_Toc1406068335">
            <w:r w:rsidRPr="240EAE61">
              <w:rPr>
                <w:rStyle w:val="Hyperlink"/>
              </w:rPr>
              <w:t>10.4.2</w:t>
            </w:r>
            <w:r w:rsidR="004528E5">
              <w:tab/>
            </w:r>
            <w:r w:rsidRPr="240EAE61">
              <w:rPr>
                <w:rStyle w:val="Hyperlink"/>
              </w:rPr>
              <w:t>Dismissione a seguito della chiusura dei test</w:t>
            </w:r>
            <w:r w:rsidR="004528E5">
              <w:tab/>
            </w:r>
            <w:r w:rsidR="004528E5">
              <w:fldChar w:fldCharType="begin"/>
            </w:r>
            <w:r w:rsidR="004528E5">
              <w:instrText>PAGEREF _Toc1406068335 \h</w:instrText>
            </w:r>
            <w:r w:rsidR="004528E5">
              <w:fldChar w:fldCharType="separate"/>
            </w:r>
            <w:r w:rsidR="00265370">
              <w:rPr>
                <w:noProof/>
              </w:rPr>
              <w:t>37</w:t>
            </w:r>
            <w:r w:rsidR="004528E5">
              <w:fldChar w:fldCharType="end"/>
            </w:r>
          </w:hyperlink>
        </w:p>
        <w:p w:rsidR="00364957" w:rsidP="240EAE61" w:rsidRDefault="240EAE61" w14:paraId="4A4A9C88" w14:textId="68524581">
          <w:pPr>
            <w:pStyle w:val="TOC2"/>
            <w:tabs>
              <w:tab w:val="left" w:pos="600"/>
              <w:tab w:val="right" w:leader="dot" w:pos="9360"/>
            </w:tabs>
            <w:rPr>
              <w:rStyle w:val="Hyperlink"/>
              <w:noProof/>
              <w:lang w:val="it-IT" w:eastAsia="it-IT"/>
            </w:rPr>
          </w:pPr>
          <w:hyperlink w:anchor="_Toc688474961">
            <w:r w:rsidRPr="240EAE61">
              <w:rPr>
                <w:rStyle w:val="Hyperlink"/>
              </w:rPr>
              <w:t>10.5</w:t>
            </w:r>
            <w:r w:rsidR="004528E5">
              <w:tab/>
            </w:r>
            <w:r w:rsidRPr="240EAE61">
              <w:rPr>
                <w:rStyle w:val="Hyperlink"/>
              </w:rPr>
              <w:t>Preparazione Test Failover per Informatica AXON</w:t>
            </w:r>
            <w:r w:rsidR="004528E5">
              <w:tab/>
            </w:r>
            <w:r w:rsidR="004528E5">
              <w:fldChar w:fldCharType="begin"/>
            </w:r>
            <w:r w:rsidR="004528E5">
              <w:instrText>PAGEREF _Toc688474961 \h</w:instrText>
            </w:r>
            <w:r w:rsidR="004528E5">
              <w:fldChar w:fldCharType="separate"/>
            </w:r>
            <w:r w:rsidR="00265370">
              <w:rPr>
                <w:noProof/>
              </w:rPr>
              <w:t>38</w:t>
            </w:r>
            <w:r w:rsidR="004528E5">
              <w:fldChar w:fldCharType="end"/>
            </w:r>
          </w:hyperlink>
        </w:p>
        <w:p w:rsidR="00364957" w:rsidP="240EAE61" w:rsidRDefault="240EAE61" w14:paraId="2B63D75D" w14:textId="632649A6">
          <w:pPr>
            <w:pStyle w:val="TOC2"/>
            <w:tabs>
              <w:tab w:val="left" w:pos="600"/>
              <w:tab w:val="right" w:leader="dot" w:pos="9360"/>
            </w:tabs>
            <w:rPr>
              <w:rStyle w:val="Hyperlink"/>
              <w:noProof/>
              <w:lang w:val="it-IT" w:eastAsia="it-IT"/>
            </w:rPr>
          </w:pPr>
          <w:hyperlink w:anchor="_Toc854297250">
            <w:r w:rsidRPr="240EAE61">
              <w:rPr>
                <w:rStyle w:val="Hyperlink"/>
              </w:rPr>
              <w:t>10.6</w:t>
            </w:r>
            <w:r w:rsidR="004528E5">
              <w:tab/>
            </w:r>
            <w:r w:rsidRPr="240EAE61">
              <w:rPr>
                <w:rStyle w:val="Hyperlink"/>
              </w:rPr>
              <w:t>Preparazione Test Failover Informatica DEI/DEQ</w:t>
            </w:r>
            <w:r w:rsidR="004528E5">
              <w:tab/>
            </w:r>
            <w:r w:rsidR="004528E5">
              <w:fldChar w:fldCharType="begin"/>
            </w:r>
            <w:r w:rsidR="004528E5">
              <w:instrText>PAGEREF _Toc854297250 \h</w:instrText>
            </w:r>
            <w:r w:rsidR="004528E5">
              <w:fldChar w:fldCharType="separate"/>
            </w:r>
            <w:r w:rsidR="00265370">
              <w:rPr>
                <w:noProof/>
              </w:rPr>
              <w:t>39</w:t>
            </w:r>
            <w:r w:rsidR="004528E5">
              <w:fldChar w:fldCharType="end"/>
            </w:r>
          </w:hyperlink>
        </w:p>
        <w:p w:rsidR="00364957" w:rsidP="240EAE61" w:rsidRDefault="240EAE61" w14:paraId="3049C8FA" w14:textId="2645D562">
          <w:pPr>
            <w:pStyle w:val="TOC3"/>
            <w:tabs>
              <w:tab w:val="left" w:pos="1200"/>
              <w:tab w:val="right" w:leader="dot" w:pos="9360"/>
            </w:tabs>
            <w:rPr>
              <w:rStyle w:val="Hyperlink"/>
              <w:noProof/>
              <w:lang w:val="it-IT" w:eastAsia="it-IT"/>
            </w:rPr>
          </w:pPr>
          <w:hyperlink w:anchor="_Toc2023847677">
            <w:r w:rsidRPr="240EAE61">
              <w:rPr>
                <w:rStyle w:val="Hyperlink"/>
              </w:rPr>
              <w:t>10.6.1</w:t>
            </w:r>
            <w:r w:rsidR="004528E5">
              <w:tab/>
            </w:r>
            <w:r w:rsidRPr="240EAE61">
              <w:rPr>
                <w:rStyle w:val="Hyperlink"/>
              </w:rPr>
              <w:t>Connessione al DB INFADBPROD</w:t>
            </w:r>
            <w:r w:rsidR="004528E5">
              <w:tab/>
            </w:r>
            <w:r w:rsidR="004528E5">
              <w:fldChar w:fldCharType="begin"/>
            </w:r>
            <w:r w:rsidR="004528E5">
              <w:instrText>PAGEREF _Toc2023847677 \h</w:instrText>
            </w:r>
            <w:r w:rsidR="004528E5">
              <w:fldChar w:fldCharType="separate"/>
            </w:r>
            <w:r w:rsidR="00265370">
              <w:rPr>
                <w:noProof/>
              </w:rPr>
              <w:t>39</w:t>
            </w:r>
            <w:r w:rsidR="004528E5">
              <w:fldChar w:fldCharType="end"/>
            </w:r>
          </w:hyperlink>
        </w:p>
        <w:p w:rsidR="00364957" w:rsidP="240EAE61" w:rsidRDefault="240EAE61" w14:paraId="19AFEF85" w14:textId="0B346028">
          <w:pPr>
            <w:pStyle w:val="TOC3"/>
            <w:tabs>
              <w:tab w:val="left" w:pos="1200"/>
              <w:tab w:val="right" w:leader="dot" w:pos="9360"/>
            </w:tabs>
            <w:rPr>
              <w:rStyle w:val="Hyperlink"/>
              <w:noProof/>
              <w:lang w:val="it-IT" w:eastAsia="it-IT"/>
            </w:rPr>
          </w:pPr>
          <w:hyperlink w:anchor="_Toc1039093977">
            <w:r w:rsidRPr="240EAE61">
              <w:rPr>
                <w:rStyle w:val="Hyperlink"/>
              </w:rPr>
              <w:t>10.6.2</w:t>
            </w:r>
            <w:r w:rsidR="004528E5">
              <w:tab/>
            </w:r>
            <w:r w:rsidRPr="240EAE61">
              <w:rPr>
                <w:rStyle w:val="Hyperlink"/>
              </w:rPr>
              <w:t>Connessione a Databricks su DR</w:t>
            </w:r>
            <w:r w:rsidR="004528E5">
              <w:tab/>
            </w:r>
            <w:r w:rsidR="004528E5">
              <w:fldChar w:fldCharType="begin"/>
            </w:r>
            <w:r w:rsidR="004528E5">
              <w:instrText>PAGEREF _Toc1039093977 \h</w:instrText>
            </w:r>
            <w:r w:rsidR="004528E5">
              <w:fldChar w:fldCharType="separate"/>
            </w:r>
            <w:r w:rsidR="00265370">
              <w:rPr>
                <w:noProof/>
              </w:rPr>
              <w:t>43</w:t>
            </w:r>
            <w:r w:rsidR="004528E5">
              <w:fldChar w:fldCharType="end"/>
            </w:r>
          </w:hyperlink>
        </w:p>
        <w:p w:rsidR="00364957" w:rsidP="240EAE61" w:rsidRDefault="240EAE61" w14:paraId="0D848CD9" w14:textId="4E57477E">
          <w:pPr>
            <w:pStyle w:val="TOC2"/>
            <w:tabs>
              <w:tab w:val="left" w:pos="600"/>
              <w:tab w:val="right" w:leader="dot" w:pos="9360"/>
            </w:tabs>
            <w:rPr>
              <w:rStyle w:val="Hyperlink"/>
              <w:noProof/>
              <w:lang w:val="it-IT" w:eastAsia="it-IT"/>
            </w:rPr>
          </w:pPr>
          <w:hyperlink w:anchor="_Toc705138656">
            <w:r w:rsidRPr="240EAE61">
              <w:rPr>
                <w:rStyle w:val="Hyperlink"/>
              </w:rPr>
              <w:t>10.7</w:t>
            </w:r>
            <w:r w:rsidR="004528E5">
              <w:tab/>
            </w:r>
            <w:r w:rsidRPr="240EAE61">
              <w:rPr>
                <w:rStyle w:val="Hyperlink"/>
              </w:rPr>
              <w:t>Preparazione Test Failover Custom App</w:t>
            </w:r>
            <w:r w:rsidR="004528E5">
              <w:tab/>
            </w:r>
            <w:r w:rsidR="004528E5">
              <w:fldChar w:fldCharType="begin"/>
            </w:r>
            <w:r w:rsidR="004528E5">
              <w:instrText>PAGEREF _Toc705138656 \h</w:instrText>
            </w:r>
            <w:r w:rsidR="004528E5">
              <w:fldChar w:fldCharType="separate"/>
            </w:r>
            <w:r w:rsidR="00265370">
              <w:rPr>
                <w:noProof/>
              </w:rPr>
              <w:t>44</w:t>
            </w:r>
            <w:r w:rsidR="004528E5">
              <w:fldChar w:fldCharType="end"/>
            </w:r>
          </w:hyperlink>
        </w:p>
        <w:p w:rsidR="00364957" w:rsidP="240EAE61" w:rsidRDefault="240EAE61" w14:paraId="311C17E8" w14:textId="17BDB6EF">
          <w:pPr>
            <w:pStyle w:val="TOC2"/>
            <w:tabs>
              <w:tab w:val="left" w:pos="600"/>
              <w:tab w:val="right" w:leader="dot" w:pos="9360"/>
            </w:tabs>
            <w:rPr>
              <w:rStyle w:val="Hyperlink"/>
              <w:noProof/>
              <w:lang w:val="it-IT" w:eastAsia="it-IT"/>
            </w:rPr>
          </w:pPr>
          <w:hyperlink w:anchor="_Toc605698601">
            <w:r w:rsidRPr="240EAE61">
              <w:rPr>
                <w:rStyle w:val="Hyperlink"/>
              </w:rPr>
              <w:t>10.8</w:t>
            </w:r>
            <w:r w:rsidR="004528E5">
              <w:tab/>
            </w:r>
            <w:r w:rsidRPr="240EAE61">
              <w:rPr>
                <w:rStyle w:val="Hyperlink"/>
              </w:rPr>
              <w:t>Preparazione Test Failover Synapse</w:t>
            </w:r>
            <w:r w:rsidR="004528E5">
              <w:tab/>
            </w:r>
            <w:r w:rsidR="004528E5">
              <w:fldChar w:fldCharType="begin"/>
            </w:r>
            <w:r w:rsidR="004528E5">
              <w:instrText>PAGEREF _Toc605698601 \h</w:instrText>
            </w:r>
            <w:r w:rsidR="004528E5">
              <w:fldChar w:fldCharType="separate"/>
            </w:r>
            <w:r w:rsidR="00265370">
              <w:rPr>
                <w:noProof/>
              </w:rPr>
              <w:t>45</w:t>
            </w:r>
            <w:r w:rsidR="004528E5">
              <w:fldChar w:fldCharType="end"/>
            </w:r>
          </w:hyperlink>
        </w:p>
        <w:p w:rsidR="00364957" w:rsidP="240EAE61" w:rsidRDefault="240EAE61" w14:paraId="1DCDE62A" w14:textId="2BF5BD68">
          <w:pPr>
            <w:pStyle w:val="TOC1"/>
            <w:tabs>
              <w:tab w:val="left" w:pos="390"/>
              <w:tab w:val="right" w:leader="dot" w:pos="9360"/>
            </w:tabs>
            <w:rPr>
              <w:rStyle w:val="Hyperlink"/>
              <w:noProof/>
              <w:lang w:val="it-IT" w:eastAsia="it-IT"/>
            </w:rPr>
          </w:pPr>
          <w:hyperlink w:anchor="_Toc836472528">
            <w:r w:rsidRPr="240EAE61">
              <w:rPr>
                <w:rStyle w:val="Hyperlink"/>
              </w:rPr>
              <w:t>11</w:t>
            </w:r>
            <w:r w:rsidR="004528E5">
              <w:tab/>
            </w:r>
            <w:r w:rsidRPr="240EAE61">
              <w:rPr>
                <w:rStyle w:val="Hyperlink"/>
              </w:rPr>
              <w:t>Esecuzione del Test Failover</w:t>
            </w:r>
            <w:r w:rsidR="004528E5">
              <w:tab/>
            </w:r>
            <w:r w:rsidR="004528E5">
              <w:fldChar w:fldCharType="begin"/>
            </w:r>
            <w:r w:rsidR="004528E5">
              <w:instrText>PAGEREF _Toc836472528 \h</w:instrText>
            </w:r>
            <w:r w:rsidR="004528E5">
              <w:fldChar w:fldCharType="separate"/>
            </w:r>
            <w:r w:rsidR="00265370">
              <w:rPr>
                <w:noProof/>
              </w:rPr>
              <w:t>45</w:t>
            </w:r>
            <w:r w:rsidR="004528E5">
              <w:fldChar w:fldCharType="end"/>
            </w:r>
          </w:hyperlink>
        </w:p>
        <w:p w:rsidR="00364957" w:rsidP="240EAE61" w:rsidRDefault="240EAE61" w14:paraId="7F03ACA6" w14:textId="1D2BC2F1">
          <w:pPr>
            <w:pStyle w:val="TOC2"/>
            <w:tabs>
              <w:tab w:val="left" w:pos="600"/>
              <w:tab w:val="right" w:leader="dot" w:pos="9360"/>
            </w:tabs>
            <w:rPr>
              <w:rStyle w:val="Hyperlink"/>
              <w:noProof/>
              <w:lang w:val="it-IT" w:eastAsia="it-IT"/>
            </w:rPr>
          </w:pPr>
          <w:hyperlink w:anchor="_Toc575288530">
            <w:r w:rsidRPr="240EAE61">
              <w:rPr>
                <w:rStyle w:val="Hyperlink"/>
              </w:rPr>
              <w:t>11.1</w:t>
            </w:r>
            <w:r w:rsidR="004528E5">
              <w:tab/>
            </w:r>
            <w:r w:rsidRPr="240EAE61">
              <w:rPr>
                <w:rStyle w:val="Hyperlink"/>
              </w:rPr>
              <w:t>Dismissione ambiente di Test DR</w:t>
            </w:r>
            <w:r w:rsidR="004528E5">
              <w:tab/>
            </w:r>
            <w:r w:rsidR="004528E5">
              <w:fldChar w:fldCharType="begin"/>
            </w:r>
            <w:r w:rsidR="004528E5">
              <w:instrText>PAGEREF _Toc575288530 \h</w:instrText>
            </w:r>
            <w:r w:rsidR="004528E5">
              <w:fldChar w:fldCharType="separate"/>
            </w:r>
            <w:r w:rsidR="00265370">
              <w:rPr>
                <w:noProof/>
              </w:rPr>
              <w:t>49</w:t>
            </w:r>
            <w:r w:rsidR="004528E5">
              <w:fldChar w:fldCharType="end"/>
            </w:r>
          </w:hyperlink>
        </w:p>
        <w:p w:rsidR="240EAE61" w:rsidP="240EAE61" w:rsidRDefault="240EAE61" w14:paraId="6C4094BB" w14:textId="2F3413E8">
          <w:pPr>
            <w:pStyle w:val="TOC1"/>
            <w:tabs>
              <w:tab w:val="left" w:pos="390"/>
              <w:tab w:val="right" w:leader="dot" w:pos="9360"/>
            </w:tabs>
            <w:rPr>
              <w:rStyle w:val="Hyperlink"/>
            </w:rPr>
          </w:pPr>
          <w:hyperlink w:anchor="_Toc1288652654">
            <w:r w:rsidRPr="240EAE61">
              <w:rPr>
                <w:rStyle w:val="Hyperlink"/>
              </w:rPr>
              <w:t>12</w:t>
            </w:r>
            <w:r>
              <w:tab/>
            </w:r>
            <w:r w:rsidRPr="240EAE61">
              <w:rPr>
                <w:rStyle w:val="Hyperlink"/>
              </w:rPr>
              <w:t>Esecuzione del Failover</w:t>
            </w:r>
            <w:r>
              <w:tab/>
            </w:r>
            <w:r>
              <w:fldChar w:fldCharType="begin"/>
            </w:r>
            <w:r>
              <w:instrText>PAGEREF _Toc1288652654 \h</w:instrText>
            </w:r>
            <w:r>
              <w:fldChar w:fldCharType="separate"/>
            </w:r>
            <w:r w:rsidR="00265370">
              <w:rPr>
                <w:noProof/>
              </w:rPr>
              <w:t>50</w:t>
            </w:r>
            <w:r>
              <w:fldChar w:fldCharType="end"/>
            </w:r>
          </w:hyperlink>
          <w:r>
            <w:fldChar w:fldCharType="end"/>
          </w:r>
        </w:p>
      </w:sdtContent>
    </w:sdt>
    <w:p w:rsidR="005F3A23" w:rsidP="46BFBFBD" w:rsidRDefault="005F3A23" w14:paraId="79F71C92" w14:textId="58166CCE">
      <w:pPr>
        <w:pStyle w:val="TOC1"/>
        <w:tabs>
          <w:tab w:val="right" w:leader="dot" w:pos="9360"/>
        </w:tabs>
        <w:rPr>
          <w:rStyle w:val="Hyperlink"/>
          <w:noProof/>
        </w:rPr>
      </w:pPr>
    </w:p>
    <w:p w:rsidR="00BC21C0" w:rsidRDefault="00BC21C0" w14:paraId="069F4CA5" w14:textId="18100E98"/>
    <w:p w:rsidR="006C3A51" w:rsidRDefault="006C3A51" w14:paraId="0974ABDF" w14:textId="51090F33">
      <w:r>
        <w:br w:type="page"/>
      </w:r>
    </w:p>
    <w:p w:rsidRPr="006E59AC" w:rsidR="006C3A51" w:rsidP="006C3A51" w:rsidRDefault="0082526D" w14:paraId="4CAE4EB7" w14:textId="71097E21">
      <w:pPr>
        <w:pStyle w:val="Heading1"/>
      </w:pPr>
      <w:bookmarkStart w:name="_Toc425189814" w:id="1"/>
      <w:r>
        <w:t>Implementazione/</w:t>
      </w:r>
      <w:r w:rsidR="006C3A51">
        <w:t>Configurazione D/R su North-EU</w:t>
      </w:r>
      <w:bookmarkEnd w:id="1"/>
    </w:p>
    <w:p w:rsidR="006C3A51" w:rsidP="006C3A51" w:rsidRDefault="006C3A51" w14:paraId="52E3C0CB" w14:textId="74C45826">
      <w:pPr>
        <w:pStyle w:val="Heading2"/>
      </w:pPr>
      <w:bookmarkStart w:name="_Toc122089345" w:id="2"/>
      <w:bookmarkStart w:name="_Toc217183554" w:id="3"/>
      <w:r>
        <w:t>Generalità</w:t>
      </w:r>
      <w:bookmarkEnd w:id="2"/>
      <w:bookmarkEnd w:id="3"/>
    </w:p>
    <w:p w:rsidRPr="006C3A51" w:rsidR="006C3A51" w:rsidP="006C3A51" w:rsidRDefault="006C3A51" w14:paraId="2B7699D3" w14:textId="77777777"/>
    <w:p w:rsidRPr="006E59AC" w:rsidR="006C3A51" w:rsidP="006C3A51" w:rsidRDefault="006C3A51" w14:paraId="066806F0" w14:textId="77777777">
      <w:r w:rsidRPr="0051365D">
        <w:rPr>
          <w:bdr w:val="single" w:color="auto" w:sz="4" w:space="0"/>
        </w:rPr>
        <w:drawing>
          <wp:inline distT="0" distB="0" distL="0" distR="0" wp14:anchorId="4D619630" wp14:editId="30F6BE87">
            <wp:extent cx="6584142" cy="1171530"/>
            <wp:effectExtent l="0" t="0" r="0"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664949" cy="1185908"/>
                    </a:xfrm>
                    <a:prstGeom prst="rect">
                      <a:avLst/>
                    </a:prstGeom>
                  </pic:spPr>
                </pic:pic>
              </a:graphicData>
            </a:graphic>
          </wp:inline>
        </w:drawing>
      </w:r>
    </w:p>
    <w:p w:rsidRPr="006E59AC" w:rsidR="006C3A51" w:rsidP="006C3A51" w:rsidRDefault="006C3A51" w14:paraId="5FDEE939" w14:textId="77777777">
      <w:pPr>
        <w:pStyle w:val="ListParagraph"/>
        <w:numPr>
          <w:ilvl w:val="0"/>
          <w:numId w:val="1"/>
        </w:numPr>
      </w:pPr>
      <w:r w:rsidRPr="006E59AC">
        <w:t>GHO DevOps – sottoscrizione primaria</w:t>
      </w:r>
    </w:p>
    <w:p w:rsidR="006C3A51" w:rsidP="006C3A51" w:rsidRDefault="006C3A51" w14:paraId="05A606DA" w14:textId="5AE529D1">
      <w:pPr>
        <w:pStyle w:val="ListParagraph"/>
        <w:numPr>
          <w:ilvl w:val="0"/>
          <w:numId w:val="1"/>
        </w:numPr>
      </w:pPr>
      <w:r w:rsidRPr="006E59AC">
        <w:t>It-gho-prod-neu-001 – usata per gestire le risorse DR in North EU</w:t>
      </w:r>
    </w:p>
    <w:p w:rsidR="006C3A51" w:rsidP="006C3A51" w:rsidRDefault="006C3A51" w14:paraId="248211AA" w14:textId="14F2ED64"/>
    <w:p w:rsidR="006C3A51" w:rsidP="006C3A51" w:rsidRDefault="006C3A51" w14:paraId="4689E44D" w14:textId="3FF0120A"/>
    <w:p w:rsidR="006C3A51" w:rsidP="006C3A51" w:rsidRDefault="006C3A51" w14:paraId="77F0E14C" w14:textId="77777777"/>
    <w:p w:rsidRPr="006E59AC" w:rsidR="00313AEB" w:rsidP="00611821" w:rsidRDefault="0048525D" w14:paraId="327BADC7" w14:textId="4A6C1E8A">
      <w:pPr>
        <w:pStyle w:val="Heading1"/>
      </w:pPr>
      <w:bookmarkStart w:name="_Toc122089346" w:id="4"/>
      <w:bookmarkStart w:name="_Toc2009833911" w:id="5"/>
      <w:r>
        <w:t xml:space="preserve">Configurazione </w:t>
      </w:r>
      <w:r w:rsidR="00313AEB">
        <w:t>Virtual Machine</w:t>
      </w:r>
      <w:bookmarkEnd w:id="4"/>
      <w:bookmarkEnd w:id="5"/>
    </w:p>
    <w:p w:rsidRPr="006E59AC" w:rsidR="00313AEB" w:rsidP="006F2A67" w:rsidRDefault="00313AEB" w14:paraId="03EEE553" w14:textId="24B3B9DA">
      <w:r w:rsidRPr="006E59AC">
        <w:t xml:space="preserve">I dischi di ciascuna VM sono costantemente replicati in N-EU mediante </w:t>
      </w:r>
      <w:r w:rsidRPr="00322E9E">
        <w:rPr>
          <w:b/>
          <w:bCs/>
        </w:rPr>
        <w:t>Azure Site Recovery</w:t>
      </w:r>
      <w:r w:rsidRPr="006E59AC">
        <w:t xml:space="preserve"> (RPO ad 1 minuto</w:t>
      </w:r>
      <w:r w:rsidR="00391B66">
        <w:t xml:space="preserve"> circa</w:t>
      </w:r>
      <w:r w:rsidRPr="006E59AC">
        <w:t>)</w:t>
      </w:r>
      <w:r w:rsidRPr="006E59AC" w:rsidR="00684A74">
        <w:t>. Per ogni VM è presente una definizione di un</w:t>
      </w:r>
      <w:r w:rsidR="006E59AC">
        <w:t xml:space="preserve">a risorsa </w:t>
      </w:r>
      <w:r w:rsidRPr="006E59AC" w:rsidR="00684A74">
        <w:t>non allocata realmente ma “pronta” sia per il test che per il failover che ha assegnato un IP pr</w:t>
      </w:r>
      <w:r w:rsidR="0082526D">
        <w:t>i</w:t>
      </w:r>
      <w:r w:rsidRPr="006E59AC" w:rsidR="00684A74">
        <w:t>vato ed un nome di risorsa uguale a quello di origine e suffisso “</w:t>
      </w:r>
      <w:r w:rsidR="006E59AC">
        <w:t>DR</w:t>
      </w:r>
      <w:r w:rsidRPr="006E59AC" w:rsidR="00684A74">
        <w:t>”.</w:t>
      </w:r>
    </w:p>
    <w:p w:rsidR="00684A74" w:rsidP="006F2A67" w:rsidRDefault="00684A74" w14:paraId="0AD66BF1" w14:textId="6C31B579">
      <w:r w:rsidRPr="0051365D">
        <w:rPr>
          <w:bdr w:val="single" w:color="auto" w:sz="4" w:space="0"/>
        </w:rPr>
        <w:drawing>
          <wp:inline distT="0" distB="0" distL="0" distR="0" wp14:anchorId="23670A1A" wp14:editId="42216C84">
            <wp:extent cx="6465144" cy="1734515"/>
            <wp:effectExtent l="0" t="0" r="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546606" cy="1756370"/>
                    </a:xfrm>
                    <a:prstGeom prst="rect">
                      <a:avLst/>
                    </a:prstGeom>
                  </pic:spPr>
                </pic:pic>
              </a:graphicData>
            </a:graphic>
          </wp:inline>
        </w:drawing>
      </w:r>
    </w:p>
    <w:p w:rsidR="000E77CB" w:rsidP="006F2A67" w:rsidRDefault="000E77CB" w14:paraId="4A0BD141" w14:textId="63E0BF09">
      <w:r>
        <w:t>Le risoluzioni dei nomi disponibili dall’interno della vnet in northeurope sono le seguenti:</w:t>
      </w:r>
    </w:p>
    <w:p w:rsidR="000E77CB" w:rsidP="006F2A67" w:rsidRDefault="000E77CB" w14:paraId="400DB474" w14:textId="4BF1583B">
      <w:r>
        <w:rPr>
          <w:rStyle w:val="ui-provider"/>
        </w:rPr>
        <w:t>vm-prod-enterpriseportal-01-idm-dr.azure.generali-cloud.com ==&gt; 10.206.24.8</w:t>
      </w:r>
      <w:r>
        <w:br/>
      </w:r>
      <w:r>
        <w:rPr>
          <w:rStyle w:val="ui-provider"/>
        </w:rPr>
        <w:t>vm-prod-infa-axn-01-idm-dr.azure.generali-cloud.com ==&gt; 10.206.24.9</w:t>
      </w:r>
      <w:r>
        <w:br/>
      </w:r>
      <w:r>
        <w:rPr>
          <w:rStyle w:val="ui-provider"/>
        </w:rPr>
        <w:t>vm-prod-infa-dei-01-idm-dr.azure.generali-cloud.com ==&gt; 10.206.24.7</w:t>
      </w:r>
      <w:r>
        <w:br/>
      </w:r>
      <w:r>
        <w:rPr>
          <w:rStyle w:val="ui-provider"/>
        </w:rPr>
        <w:t>vm-prod-adasftp-01-dr.azure.generali-cloud.com ==&gt; 10.206.24.6</w:t>
      </w:r>
    </w:p>
    <w:p w:rsidR="000E77CB" w:rsidP="006F2A67" w:rsidRDefault="000E77CB" w14:paraId="289B9A94" w14:textId="77777777"/>
    <w:p w:rsidRPr="006C3A51" w:rsidR="0051365D" w:rsidP="006F2A67" w:rsidRDefault="0051365D" w14:paraId="7CDC3FBE" w14:textId="2DF504FE">
      <w:pPr>
        <w:rPr>
          <w:b/>
          <w:bCs/>
        </w:rPr>
      </w:pPr>
      <w:r w:rsidRPr="006C3A51">
        <w:rPr>
          <w:b/>
          <w:bCs/>
        </w:rPr>
        <w:t>Di seguito le configurazioni per la VM dedicata a SFTP – sistema operativo Centos</w:t>
      </w:r>
      <w:r w:rsidRPr="006C3A51" w:rsidR="00F61EEA">
        <w:rPr>
          <w:b/>
          <w:bCs/>
        </w:rPr>
        <w:t>.</w:t>
      </w:r>
    </w:p>
    <w:p w:rsidR="00F61EEA" w:rsidP="006F2A67" w:rsidRDefault="00F61EEA" w14:paraId="2BCD40D1" w14:textId="5E95B98B">
      <w:r>
        <w:t xml:space="preserve">Nella sezione </w:t>
      </w:r>
      <w:r w:rsidRPr="00F61EEA">
        <w:rPr>
          <w:b/>
          <w:bCs/>
        </w:rPr>
        <w:t>Overivew</w:t>
      </w:r>
      <w:r>
        <w:t xml:space="preserve"> è disponibile una vista dell’infrastruttura logica.</w:t>
      </w:r>
    </w:p>
    <w:p w:rsidR="00F61EEA" w:rsidP="006F2A67" w:rsidRDefault="006E59AC" w14:paraId="4B6579CD" w14:textId="60B56B2F">
      <w:r w:rsidRPr="0051365D">
        <w:rPr>
          <w:bdr w:val="single" w:color="auto" w:sz="4" w:space="0"/>
        </w:rPr>
        <w:drawing>
          <wp:inline distT="0" distB="0" distL="0" distR="0" wp14:anchorId="65BD67E0" wp14:editId="3530391D">
            <wp:extent cx="6241775" cy="2465026"/>
            <wp:effectExtent l="0" t="0" r="6985"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252719" cy="2469348"/>
                    </a:xfrm>
                    <a:prstGeom prst="rect">
                      <a:avLst/>
                    </a:prstGeom>
                  </pic:spPr>
                </pic:pic>
              </a:graphicData>
            </a:graphic>
          </wp:inline>
        </w:drawing>
      </w:r>
      <w:r w:rsidRPr="006E59AC">
        <w:t xml:space="preserve">Nella sezione </w:t>
      </w:r>
      <w:r w:rsidRPr="00F61EEA">
        <w:rPr>
          <w:b/>
          <w:bCs/>
        </w:rPr>
        <w:t>Compute</w:t>
      </w:r>
      <w:r w:rsidRPr="006E59AC">
        <w:t xml:space="preserve"> è possibile definire le specifiche della VM in N-EU (bottone  Edit), assegnando il nome della VM, il resource group ed il sizing.</w:t>
      </w:r>
    </w:p>
    <w:p w:rsidR="0051365D" w:rsidP="006F2A67" w:rsidRDefault="006E59AC" w14:paraId="4846215B" w14:textId="7D99625A">
      <w:r w:rsidRPr="00524E81">
        <w:rPr>
          <w:bdr w:val="single" w:color="auto" w:sz="4" w:space="0"/>
        </w:rPr>
        <w:drawing>
          <wp:inline distT="0" distB="0" distL="0" distR="0" wp14:anchorId="00A80120" wp14:editId="5C2B20E2">
            <wp:extent cx="6156546" cy="2090057"/>
            <wp:effectExtent l="0" t="0" r="0" b="5715"/>
            <wp:docPr id="4" name="Immagine 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magine 4" descr="Immagine che contiene testo&#10;&#10;Descrizione generata automaticamente"/>
                    <pic:cNvPicPr/>
                  </pic:nvPicPr>
                  <pic:blipFill>
                    <a:blip r:embed="rId14"/>
                    <a:stretch>
                      <a:fillRect/>
                    </a:stretch>
                  </pic:blipFill>
                  <pic:spPr>
                    <a:xfrm>
                      <a:off x="0" y="0"/>
                      <a:ext cx="6228508" cy="2114487"/>
                    </a:xfrm>
                    <a:prstGeom prst="rect">
                      <a:avLst/>
                    </a:prstGeom>
                  </pic:spPr>
                </pic:pic>
              </a:graphicData>
            </a:graphic>
          </wp:inline>
        </w:drawing>
      </w:r>
      <w:r w:rsidRPr="006E59AC" w:rsidR="0051365D">
        <w:t xml:space="preserve">Nella sezione </w:t>
      </w:r>
      <w:r w:rsidR="0051365D">
        <w:t>Network</w:t>
      </w:r>
      <w:r w:rsidRPr="006E59AC" w:rsidR="0051365D">
        <w:t xml:space="preserve"> è possibile definire le specifiche </w:t>
      </w:r>
      <w:r w:rsidR="0051365D">
        <w:t xml:space="preserve">relative alla rete per </w:t>
      </w:r>
      <w:r w:rsidRPr="006E59AC" w:rsidR="0051365D">
        <w:t xml:space="preserve">VM in N-EU (bottone  Edit), assegnando </w:t>
      </w:r>
      <w:r w:rsidR="0051365D">
        <w:t>Network Security Group, subnet, Private IP per il test failover e private IP per il failover effettivo (nel nostro contesto coincidono sempre)</w:t>
      </w:r>
      <w:r w:rsidRPr="006E59AC" w:rsidR="0051365D">
        <w:t>.</w:t>
      </w:r>
    </w:p>
    <w:p w:rsidR="00313AEB" w:rsidP="006F2A67" w:rsidRDefault="0051365D" w14:paraId="7D3E98DA" w14:textId="7BF577AC">
      <w:r w:rsidRPr="00524E81">
        <w:rPr>
          <w:bdr w:val="single" w:color="auto" w:sz="4" w:space="0"/>
        </w:rPr>
        <w:drawing>
          <wp:inline distT="0" distB="0" distL="0" distR="0" wp14:anchorId="78FA66E1" wp14:editId="0816054E">
            <wp:extent cx="5571853" cy="2560646"/>
            <wp:effectExtent l="0" t="0" r="0" b="0"/>
            <wp:docPr id="5" name="Immagine 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5" descr="Immagine che contiene testo&#10;&#10;Descrizione generata automaticamente"/>
                    <pic:cNvPicPr/>
                  </pic:nvPicPr>
                  <pic:blipFill>
                    <a:blip r:embed="rId15"/>
                    <a:stretch>
                      <a:fillRect/>
                    </a:stretch>
                  </pic:blipFill>
                  <pic:spPr>
                    <a:xfrm>
                      <a:off x="0" y="0"/>
                      <a:ext cx="5633240" cy="2588858"/>
                    </a:xfrm>
                    <a:prstGeom prst="rect">
                      <a:avLst/>
                    </a:prstGeom>
                  </pic:spPr>
                </pic:pic>
              </a:graphicData>
            </a:graphic>
          </wp:inline>
        </w:drawing>
      </w:r>
    </w:p>
    <w:p w:rsidR="0051365D" w:rsidP="006F2A67" w:rsidRDefault="003A5311" w14:paraId="12FCF1F4" w14:textId="661F58D4">
      <w:r>
        <w:t>Nella sezione DISKs è possibile visualizzare i dischi in replica con “site recovery”</w:t>
      </w:r>
    </w:p>
    <w:p w:rsidR="00867EAF" w:rsidP="006F2A67" w:rsidRDefault="003A5311" w14:paraId="30CB947E" w14:textId="77777777">
      <w:r w:rsidRPr="003A5311">
        <w:rPr>
          <w:bdr w:val="single" w:color="auto" w:sz="4" w:space="0"/>
        </w:rPr>
        <w:drawing>
          <wp:inline distT="0" distB="0" distL="0" distR="0" wp14:anchorId="11126F89" wp14:editId="232FE953">
            <wp:extent cx="6540488" cy="1496339"/>
            <wp:effectExtent l="0" t="0" r="0" b="8890"/>
            <wp:docPr id="9" name="Immagine 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magine 9" descr="Immagine che contiene testo&#10;&#10;Descrizione generata automaticamente"/>
                    <pic:cNvPicPr/>
                  </pic:nvPicPr>
                  <pic:blipFill>
                    <a:blip r:embed="rId16"/>
                    <a:stretch>
                      <a:fillRect/>
                    </a:stretch>
                  </pic:blipFill>
                  <pic:spPr>
                    <a:xfrm>
                      <a:off x="0" y="0"/>
                      <a:ext cx="6602139" cy="1510444"/>
                    </a:xfrm>
                    <a:prstGeom prst="rect">
                      <a:avLst/>
                    </a:prstGeom>
                  </pic:spPr>
                </pic:pic>
              </a:graphicData>
            </a:graphic>
          </wp:inline>
        </w:drawing>
      </w:r>
    </w:p>
    <w:p w:rsidR="0051365D" w:rsidP="006F2A67" w:rsidRDefault="0051365D" w14:paraId="0DEC241A" w14:textId="79E3BCB6">
      <w:r w:rsidRPr="0051365D">
        <w:t xml:space="preserve">Di seguito </w:t>
      </w:r>
      <w:r w:rsidR="00EF52EE">
        <w:t xml:space="preserve">si riportano </w:t>
      </w:r>
      <w:r w:rsidRPr="0051365D">
        <w:t xml:space="preserve">le configurazioni </w:t>
      </w:r>
      <w:r w:rsidR="00EF52EE">
        <w:t xml:space="preserve">delle altre VM portate in replica su North-EU. Tutte le VM sono con </w:t>
      </w:r>
      <w:r>
        <w:t>sistema operativo Linux Red Hat</w:t>
      </w:r>
    </w:p>
    <w:tbl>
      <w:tblPr>
        <w:tblStyle w:val="TableGrid"/>
        <w:tblW w:w="9937" w:type="dxa"/>
        <w:tblLayout w:type="fixed"/>
        <w:tblLook w:val="04A0" w:firstRow="1" w:lastRow="0" w:firstColumn="1" w:lastColumn="0" w:noHBand="0" w:noVBand="1"/>
      </w:tblPr>
      <w:tblGrid>
        <w:gridCol w:w="1084"/>
        <w:gridCol w:w="8853"/>
      </w:tblGrid>
      <w:tr w:rsidRPr="00EF52EE" w:rsidR="00EF52EE" w:rsidTr="00867EAF" w14:paraId="610165AD" w14:textId="77777777">
        <w:trPr>
          <w:trHeight w:val="241"/>
        </w:trPr>
        <w:tc>
          <w:tcPr>
            <w:tcW w:w="1084" w:type="dxa"/>
          </w:tcPr>
          <w:p w:rsidRPr="00EF52EE" w:rsidR="00EF52EE" w:rsidP="006F2A67" w:rsidRDefault="00EF52EE" w14:paraId="65EDFB9D" w14:textId="327BF8B0">
            <w:r w:rsidRPr="00EF52EE">
              <w:rPr>
                <w:lang w:val="en-US"/>
              </w:rPr>
              <w:t>Custom Portal</w:t>
            </w:r>
          </w:p>
        </w:tc>
        <w:tc>
          <w:tcPr>
            <w:tcW w:w="8853" w:type="dxa"/>
          </w:tcPr>
          <w:p w:rsidRPr="00EF52EE" w:rsidR="00EF52EE" w:rsidP="006F2A67" w:rsidRDefault="00EF52EE" w14:paraId="75DAABE5" w14:textId="62A18893">
            <w:r w:rsidRPr="00EF52EE">
              <w:rPr>
                <w:lang w:val="en-US"/>
              </w:rPr>
              <w:t>vm-prod-enterpriseportal-01-idm</w:t>
            </w:r>
          </w:p>
        </w:tc>
      </w:tr>
      <w:tr w:rsidR="00EF52EE" w:rsidTr="00867EAF" w14:paraId="3086D432" w14:textId="77777777">
        <w:trPr>
          <w:trHeight w:val="2659"/>
        </w:trPr>
        <w:tc>
          <w:tcPr>
            <w:tcW w:w="1084" w:type="dxa"/>
          </w:tcPr>
          <w:p w:rsidR="00F61EEA" w:rsidP="006F2A67" w:rsidRDefault="00F61EEA" w14:paraId="19F47FE9" w14:textId="4B73F134">
            <w:r>
              <w:t>Overview</w:t>
            </w:r>
          </w:p>
        </w:tc>
        <w:tc>
          <w:tcPr>
            <w:tcW w:w="8853" w:type="dxa"/>
          </w:tcPr>
          <w:p w:rsidR="00F61EEA" w:rsidP="006F2A67" w:rsidRDefault="00EF52EE" w14:paraId="53DBC0F8" w14:textId="2779196F">
            <w:r>
              <w:drawing>
                <wp:inline distT="0" distB="0" distL="0" distR="0" wp14:anchorId="6BD17058" wp14:editId="5D4802DC">
                  <wp:extent cx="4375785" cy="1669473"/>
                  <wp:effectExtent l="0" t="0" r="5715" b="6985"/>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440601" cy="1694202"/>
                          </a:xfrm>
                          <a:prstGeom prst="rect">
                            <a:avLst/>
                          </a:prstGeom>
                        </pic:spPr>
                      </pic:pic>
                    </a:graphicData>
                  </a:graphic>
                </wp:inline>
              </w:drawing>
            </w:r>
          </w:p>
        </w:tc>
      </w:tr>
      <w:tr w:rsidR="00EF52EE" w:rsidTr="00867EAF" w14:paraId="0F8EC346" w14:textId="77777777">
        <w:trPr>
          <w:trHeight w:val="1665"/>
        </w:trPr>
        <w:tc>
          <w:tcPr>
            <w:tcW w:w="1084" w:type="dxa"/>
          </w:tcPr>
          <w:p w:rsidR="00F61EEA" w:rsidP="006F2A67" w:rsidRDefault="00F61EEA" w14:paraId="3F873D6F" w14:textId="63F05DC6">
            <w:r>
              <w:t>Compute</w:t>
            </w:r>
          </w:p>
        </w:tc>
        <w:tc>
          <w:tcPr>
            <w:tcW w:w="8853" w:type="dxa"/>
          </w:tcPr>
          <w:p w:rsidR="00F61EEA" w:rsidP="006F2A67" w:rsidRDefault="00EF52EE" w14:paraId="424C98CD" w14:textId="6E950FED">
            <w:r>
              <w:drawing>
                <wp:inline distT="0" distB="0" distL="0" distR="0" wp14:anchorId="6790DB80" wp14:editId="618EB0B0">
                  <wp:extent cx="5511800" cy="1050049"/>
                  <wp:effectExtent l="0" t="0" r="0"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90345" cy="1065013"/>
                          </a:xfrm>
                          <a:prstGeom prst="rect">
                            <a:avLst/>
                          </a:prstGeom>
                        </pic:spPr>
                      </pic:pic>
                    </a:graphicData>
                  </a:graphic>
                </wp:inline>
              </w:drawing>
            </w:r>
          </w:p>
        </w:tc>
      </w:tr>
      <w:tr w:rsidR="00EF52EE" w:rsidTr="00867EAF" w14:paraId="7BF03C2D" w14:textId="77777777">
        <w:trPr>
          <w:trHeight w:val="2041"/>
        </w:trPr>
        <w:tc>
          <w:tcPr>
            <w:tcW w:w="1084" w:type="dxa"/>
          </w:tcPr>
          <w:p w:rsidR="00F61EEA" w:rsidP="006F2A67" w:rsidRDefault="00F61EEA" w14:paraId="72E5FCE3" w14:textId="72EB011E">
            <w:r>
              <w:t>Network</w:t>
            </w:r>
          </w:p>
        </w:tc>
        <w:tc>
          <w:tcPr>
            <w:tcW w:w="8853" w:type="dxa"/>
          </w:tcPr>
          <w:p w:rsidR="00F61EEA" w:rsidP="006F2A67" w:rsidRDefault="00EF52EE" w14:paraId="7C2393F6" w14:textId="024882A2">
            <w:r>
              <w:drawing>
                <wp:inline distT="0" distB="0" distL="0" distR="0" wp14:anchorId="32C82185" wp14:editId="2D48F120">
                  <wp:extent cx="5496578" cy="1143000"/>
                  <wp:effectExtent l="0" t="0" r="889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86191" cy="1161635"/>
                          </a:xfrm>
                          <a:prstGeom prst="rect">
                            <a:avLst/>
                          </a:prstGeom>
                        </pic:spPr>
                      </pic:pic>
                    </a:graphicData>
                  </a:graphic>
                </wp:inline>
              </w:drawing>
            </w:r>
          </w:p>
        </w:tc>
      </w:tr>
      <w:tr w:rsidR="00EF52EE" w:rsidTr="00867EAF" w14:paraId="50ACD581" w14:textId="77777777">
        <w:trPr>
          <w:trHeight w:val="1883"/>
        </w:trPr>
        <w:tc>
          <w:tcPr>
            <w:tcW w:w="1084" w:type="dxa"/>
          </w:tcPr>
          <w:p w:rsidR="00F61EEA" w:rsidP="006F2A67" w:rsidRDefault="00F61EEA" w14:paraId="4A417545" w14:textId="3FAF1AF0">
            <w:r>
              <w:t>Disks</w:t>
            </w:r>
          </w:p>
        </w:tc>
        <w:tc>
          <w:tcPr>
            <w:tcW w:w="8853" w:type="dxa"/>
          </w:tcPr>
          <w:p w:rsidR="00F61EEA" w:rsidP="006F2A67" w:rsidRDefault="00EF52EE" w14:paraId="4C3CB9B3" w14:textId="347636F1">
            <w:r>
              <w:drawing>
                <wp:inline distT="0" distB="0" distL="0" distR="0" wp14:anchorId="362688BA" wp14:editId="7D8C4A68">
                  <wp:extent cx="5431155" cy="936623"/>
                  <wp:effectExtent l="0" t="0" r="0" b="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57500" cy="958412"/>
                          </a:xfrm>
                          <a:prstGeom prst="rect">
                            <a:avLst/>
                          </a:prstGeom>
                        </pic:spPr>
                      </pic:pic>
                    </a:graphicData>
                  </a:graphic>
                </wp:inline>
              </w:drawing>
            </w:r>
          </w:p>
        </w:tc>
      </w:tr>
      <w:tr w:rsidRPr="00954245" w:rsidR="00867EAF" w:rsidTr="00867EAF" w14:paraId="22FAC816" w14:textId="77777777">
        <w:trPr>
          <w:trHeight w:val="493"/>
        </w:trPr>
        <w:tc>
          <w:tcPr>
            <w:tcW w:w="1084" w:type="dxa"/>
          </w:tcPr>
          <w:p w:rsidR="00867EAF" w:rsidP="006F2A67" w:rsidRDefault="00867EAF" w14:paraId="08C01BB1" w14:textId="77777777">
            <w:pPr>
              <w:rPr>
                <w:lang w:val="en-US"/>
              </w:rPr>
            </w:pPr>
          </w:p>
        </w:tc>
        <w:tc>
          <w:tcPr>
            <w:tcW w:w="8853" w:type="dxa"/>
          </w:tcPr>
          <w:p w:rsidRPr="00EF52EE" w:rsidR="00867EAF" w:rsidP="006F2A67" w:rsidRDefault="00867EAF" w14:paraId="4CF30B06" w14:textId="77777777">
            <w:pPr>
              <w:rPr>
                <w:lang w:val="en-US"/>
              </w:rPr>
            </w:pPr>
          </w:p>
        </w:tc>
      </w:tr>
      <w:tr w:rsidRPr="00E91A7F" w:rsidR="00EF52EE" w:rsidTr="00867EAF" w14:paraId="1AED7583" w14:textId="77777777">
        <w:trPr>
          <w:trHeight w:val="493"/>
        </w:trPr>
        <w:tc>
          <w:tcPr>
            <w:tcW w:w="1084" w:type="dxa"/>
          </w:tcPr>
          <w:p w:rsidRPr="00EF52EE" w:rsidR="00EF52EE" w:rsidP="006F2A67" w:rsidRDefault="00EF52EE" w14:paraId="60F577FA" w14:textId="1B3789E7">
            <w:r>
              <w:rPr>
                <w:lang w:val="en-US"/>
              </w:rPr>
              <w:t>Informatica AXON</w:t>
            </w:r>
          </w:p>
        </w:tc>
        <w:tc>
          <w:tcPr>
            <w:tcW w:w="8853" w:type="dxa"/>
          </w:tcPr>
          <w:p w:rsidRPr="00EF52EE" w:rsidR="00EF52EE" w:rsidP="006F2A67" w:rsidRDefault="00EF52EE" w14:paraId="4408A6A2" w14:textId="7F435685">
            <w:pPr>
              <w:rPr>
                <w:lang w:val="en-US"/>
              </w:rPr>
            </w:pPr>
            <w:r w:rsidRPr="00EF52EE">
              <w:rPr>
                <w:lang w:val="en-US"/>
              </w:rPr>
              <w:t>vm-prod-</w:t>
            </w:r>
            <w:r>
              <w:rPr>
                <w:lang w:val="en-US"/>
              </w:rPr>
              <w:t>infa-axn</w:t>
            </w:r>
            <w:r w:rsidRPr="00EF52EE">
              <w:rPr>
                <w:lang w:val="en-US"/>
              </w:rPr>
              <w:t>-01-idm</w:t>
            </w:r>
          </w:p>
        </w:tc>
      </w:tr>
      <w:tr w:rsidR="00EF52EE" w:rsidTr="00867EAF" w14:paraId="0F4E2F83" w14:textId="77777777">
        <w:trPr>
          <w:trHeight w:val="2870"/>
        </w:trPr>
        <w:tc>
          <w:tcPr>
            <w:tcW w:w="1084" w:type="dxa"/>
          </w:tcPr>
          <w:p w:rsidR="00EF52EE" w:rsidP="006F2A67" w:rsidRDefault="00EF52EE" w14:paraId="22C1E235" w14:textId="77777777">
            <w:r>
              <w:t>Overview</w:t>
            </w:r>
          </w:p>
        </w:tc>
        <w:tc>
          <w:tcPr>
            <w:tcW w:w="8853" w:type="dxa"/>
          </w:tcPr>
          <w:p w:rsidR="00EF52EE" w:rsidP="006F2A67" w:rsidRDefault="004E61FB" w14:paraId="030FC6E7" w14:textId="337832D3">
            <w:r>
              <w:drawing>
                <wp:inline distT="0" distB="0" distL="0" distR="0" wp14:anchorId="2542A557" wp14:editId="7A0D659B">
                  <wp:extent cx="4465033" cy="1801090"/>
                  <wp:effectExtent l="0" t="0" r="0" b="889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495123" cy="1813228"/>
                          </a:xfrm>
                          <a:prstGeom prst="rect">
                            <a:avLst/>
                          </a:prstGeom>
                        </pic:spPr>
                      </pic:pic>
                    </a:graphicData>
                  </a:graphic>
                </wp:inline>
              </w:drawing>
            </w:r>
          </w:p>
        </w:tc>
      </w:tr>
      <w:tr w:rsidR="00EF52EE" w:rsidTr="00867EAF" w14:paraId="08BA6DE3" w14:textId="77777777">
        <w:trPr>
          <w:trHeight w:val="1903"/>
        </w:trPr>
        <w:tc>
          <w:tcPr>
            <w:tcW w:w="1084" w:type="dxa"/>
          </w:tcPr>
          <w:p w:rsidR="00EF52EE" w:rsidP="006F2A67" w:rsidRDefault="00EF52EE" w14:paraId="458172C8" w14:textId="77777777">
            <w:r>
              <w:t>Compute</w:t>
            </w:r>
          </w:p>
        </w:tc>
        <w:tc>
          <w:tcPr>
            <w:tcW w:w="8853" w:type="dxa"/>
          </w:tcPr>
          <w:p w:rsidR="00EF52EE" w:rsidP="006F2A67" w:rsidRDefault="004E61FB" w14:paraId="121D4A5C" w14:textId="3138D223">
            <w:r>
              <w:drawing>
                <wp:inline distT="0" distB="0" distL="0" distR="0" wp14:anchorId="6BE2536A" wp14:editId="57D3EB27">
                  <wp:extent cx="5469890" cy="961325"/>
                  <wp:effectExtent l="0" t="0" r="0" b="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66568" cy="978316"/>
                          </a:xfrm>
                          <a:prstGeom prst="rect">
                            <a:avLst/>
                          </a:prstGeom>
                        </pic:spPr>
                      </pic:pic>
                    </a:graphicData>
                  </a:graphic>
                </wp:inline>
              </w:drawing>
            </w:r>
          </w:p>
        </w:tc>
      </w:tr>
      <w:tr w:rsidR="00EF52EE" w:rsidTr="00867EAF" w14:paraId="2F256EB9" w14:textId="77777777">
        <w:trPr>
          <w:trHeight w:val="1722"/>
        </w:trPr>
        <w:tc>
          <w:tcPr>
            <w:tcW w:w="1084" w:type="dxa"/>
          </w:tcPr>
          <w:p w:rsidR="00EF52EE" w:rsidP="006F2A67" w:rsidRDefault="00EF52EE" w14:paraId="7316555C" w14:textId="77777777">
            <w:r>
              <w:t>Network</w:t>
            </w:r>
          </w:p>
        </w:tc>
        <w:tc>
          <w:tcPr>
            <w:tcW w:w="8853" w:type="dxa"/>
          </w:tcPr>
          <w:p w:rsidR="00EF52EE" w:rsidP="006F2A67" w:rsidRDefault="004E61FB" w14:paraId="3AD59798" w14:textId="28E10C73">
            <w:r>
              <w:drawing>
                <wp:inline distT="0" distB="0" distL="0" distR="0" wp14:anchorId="5CA75A3D" wp14:editId="1E430B53">
                  <wp:extent cx="5460963" cy="1053193"/>
                  <wp:effectExtent l="0" t="0" r="6985" b="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45557" cy="1069508"/>
                          </a:xfrm>
                          <a:prstGeom prst="rect">
                            <a:avLst/>
                          </a:prstGeom>
                        </pic:spPr>
                      </pic:pic>
                    </a:graphicData>
                  </a:graphic>
                </wp:inline>
              </w:drawing>
            </w:r>
          </w:p>
        </w:tc>
      </w:tr>
      <w:tr w:rsidR="00EF52EE" w:rsidTr="00867EAF" w14:paraId="34219BCD" w14:textId="77777777">
        <w:trPr>
          <w:trHeight w:val="1903"/>
        </w:trPr>
        <w:tc>
          <w:tcPr>
            <w:tcW w:w="1084" w:type="dxa"/>
          </w:tcPr>
          <w:p w:rsidR="00EF52EE" w:rsidP="006F2A67" w:rsidRDefault="00EF52EE" w14:paraId="4A157424" w14:textId="77777777">
            <w:r>
              <w:t>Disks</w:t>
            </w:r>
          </w:p>
        </w:tc>
        <w:tc>
          <w:tcPr>
            <w:tcW w:w="8853" w:type="dxa"/>
          </w:tcPr>
          <w:p w:rsidR="00EF52EE" w:rsidP="006F2A67" w:rsidRDefault="004E61FB" w14:paraId="3415671D" w14:textId="4FA30608">
            <w:r>
              <w:drawing>
                <wp:inline distT="0" distB="0" distL="0" distR="0" wp14:anchorId="3C2B4A1B" wp14:editId="6626FDC4">
                  <wp:extent cx="5495290" cy="960679"/>
                  <wp:effectExtent l="0" t="0" r="0" b="0"/>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85361" cy="976425"/>
                          </a:xfrm>
                          <a:prstGeom prst="rect">
                            <a:avLst/>
                          </a:prstGeom>
                        </pic:spPr>
                      </pic:pic>
                    </a:graphicData>
                  </a:graphic>
                </wp:inline>
              </w:drawing>
            </w:r>
          </w:p>
        </w:tc>
      </w:tr>
    </w:tbl>
    <w:p w:rsidR="004E61FB" w:rsidP="006F2A67" w:rsidRDefault="004E61FB" w14:paraId="3C8FDA37" w14:textId="75B33762"/>
    <w:tbl>
      <w:tblPr>
        <w:tblStyle w:val="TableGrid"/>
        <w:tblW w:w="9999" w:type="dxa"/>
        <w:tblLayout w:type="fixed"/>
        <w:tblLook w:val="04A0" w:firstRow="1" w:lastRow="0" w:firstColumn="1" w:lastColumn="0" w:noHBand="0" w:noVBand="1"/>
      </w:tblPr>
      <w:tblGrid>
        <w:gridCol w:w="1309"/>
        <w:gridCol w:w="8690"/>
      </w:tblGrid>
      <w:tr w:rsidRPr="00EF52EE" w:rsidR="00EF52EE" w:rsidTr="00867EAF" w14:paraId="7BC1C68F" w14:textId="77777777">
        <w:trPr>
          <w:trHeight w:val="474"/>
        </w:trPr>
        <w:tc>
          <w:tcPr>
            <w:tcW w:w="1309" w:type="dxa"/>
          </w:tcPr>
          <w:p w:rsidRPr="00EF52EE" w:rsidR="00EF52EE" w:rsidP="006F2A67" w:rsidRDefault="00EF52EE" w14:paraId="52116691" w14:textId="5A42EBC1">
            <w:r>
              <w:rPr>
                <w:lang w:val="en-US"/>
              </w:rPr>
              <w:t>Informatica DEI/DEQ</w:t>
            </w:r>
          </w:p>
        </w:tc>
        <w:tc>
          <w:tcPr>
            <w:tcW w:w="8690" w:type="dxa"/>
          </w:tcPr>
          <w:p w:rsidRPr="00EF52EE" w:rsidR="00EF52EE" w:rsidP="006F2A67" w:rsidRDefault="00EF52EE" w14:paraId="0098AA16" w14:textId="694D4AF4">
            <w:r w:rsidRPr="009C21D5">
              <w:t>vm-prod-</w:t>
            </w:r>
            <w:r w:rsidRPr="009C21D5" w:rsidR="009C21D5">
              <w:t>infa-dei</w:t>
            </w:r>
            <w:r w:rsidRPr="009C21D5">
              <w:t>-01-idm</w:t>
            </w:r>
          </w:p>
        </w:tc>
      </w:tr>
      <w:tr w:rsidR="00EF52EE" w:rsidTr="00867EAF" w14:paraId="1803BCD2" w14:textId="77777777">
        <w:trPr>
          <w:trHeight w:val="2712"/>
        </w:trPr>
        <w:tc>
          <w:tcPr>
            <w:tcW w:w="1309" w:type="dxa"/>
          </w:tcPr>
          <w:p w:rsidR="00EF52EE" w:rsidP="006F2A67" w:rsidRDefault="00EF52EE" w14:paraId="53EB6179" w14:textId="77777777">
            <w:r>
              <w:t>Overview</w:t>
            </w:r>
          </w:p>
        </w:tc>
        <w:tc>
          <w:tcPr>
            <w:tcW w:w="8690" w:type="dxa"/>
          </w:tcPr>
          <w:p w:rsidR="00EF52EE" w:rsidP="006F2A67" w:rsidRDefault="004E61FB" w14:paraId="08073833" w14:textId="39C5F7F5">
            <w:r>
              <w:drawing>
                <wp:inline distT="0" distB="0" distL="0" distR="0" wp14:anchorId="7AC65102" wp14:editId="43F287B5">
                  <wp:extent cx="4257388" cy="1780309"/>
                  <wp:effectExtent l="0" t="0" r="0" b="0"/>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298261" cy="1797401"/>
                          </a:xfrm>
                          <a:prstGeom prst="rect">
                            <a:avLst/>
                          </a:prstGeom>
                        </pic:spPr>
                      </pic:pic>
                    </a:graphicData>
                  </a:graphic>
                </wp:inline>
              </w:drawing>
            </w:r>
          </w:p>
        </w:tc>
      </w:tr>
      <w:tr w:rsidR="00EF52EE" w:rsidTr="00867EAF" w14:paraId="008D064C" w14:textId="77777777">
        <w:trPr>
          <w:trHeight w:val="1830"/>
        </w:trPr>
        <w:tc>
          <w:tcPr>
            <w:tcW w:w="1309" w:type="dxa"/>
          </w:tcPr>
          <w:p w:rsidR="00EF52EE" w:rsidP="006F2A67" w:rsidRDefault="00EF52EE" w14:paraId="626F71EB" w14:textId="77777777">
            <w:r>
              <w:t>Compute</w:t>
            </w:r>
          </w:p>
        </w:tc>
        <w:tc>
          <w:tcPr>
            <w:tcW w:w="8690" w:type="dxa"/>
          </w:tcPr>
          <w:p w:rsidR="00EF52EE" w:rsidP="006F2A67" w:rsidRDefault="00D43BCA" w14:paraId="687235F6" w14:textId="2A785046">
            <w:r>
              <w:drawing>
                <wp:inline distT="0" distB="0" distL="0" distR="0" wp14:anchorId="64AC455A" wp14:editId="2BBFD677">
                  <wp:extent cx="5418398" cy="966383"/>
                  <wp:effectExtent l="0" t="0" r="0" b="5715"/>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82106" cy="977745"/>
                          </a:xfrm>
                          <a:prstGeom prst="rect">
                            <a:avLst/>
                          </a:prstGeom>
                        </pic:spPr>
                      </pic:pic>
                    </a:graphicData>
                  </a:graphic>
                </wp:inline>
              </w:drawing>
            </w:r>
          </w:p>
        </w:tc>
      </w:tr>
      <w:tr w:rsidR="00EF52EE" w:rsidTr="00867EAF" w14:paraId="76916E37" w14:textId="77777777">
        <w:trPr>
          <w:trHeight w:val="1569"/>
        </w:trPr>
        <w:tc>
          <w:tcPr>
            <w:tcW w:w="1309" w:type="dxa"/>
          </w:tcPr>
          <w:p w:rsidR="00EF52EE" w:rsidP="006F2A67" w:rsidRDefault="00EF52EE" w14:paraId="3D37429D" w14:textId="77777777">
            <w:r>
              <w:t>Network</w:t>
            </w:r>
          </w:p>
        </w:tc>
        <w:tc>
          <w:tcPr>
            <w:tcW w:w="8690" w:type="dxa"/>
          </w:tcPr>
          <w:p w:rsidR="00EF52EE" w:rsidP="006F2A67" w:rsidRDefault="00D43BCA" w14:paraId="0C0352F0" w14:textId="214077EE">
            <w:r>
              <w:drawing>
                <wp:inline distT="0" distB="0" distL="0" distR="0" wp14:anchorId="4145A8E6" wp14:editId="5EC61F5A">
                  <wp:extent cx="5307247" cy="1026509"/>
                  <wp:effectExtent l="0" t="0" r="8255" b="2540"/>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365576" cy="1037791"/>
                          </a:xfrm>
                          <a:prstGeom prst="rect">
                            <a:avLst/>
                          </a:prstGeom>
                        </pic:spPr>
                      </pic:pic>
                    </a:graphicData>
                  </a:graphic>
                </wp:inline>
              </w:drawing>
            </w:r>
          </w:p>
        </w:tc>
      </w:tr>
      <w:tr w:rsidR="00EF52EE" w:rsidTr="00867EAF" w14:paraId="4EA4617B" w14:textId="77777777">
        <w:trPr>
          <w:trHeight w:val="1549"/>
        </w:trPr>
        <w:tc>
          <w:tcPr>
            <w:tcW w:w="1309" w:type="dxa"/>
          </w:tcPr>
          <w:p w:rsidR="00EF52EE" w:rsidP="006F2A67" w:rsidRDefault="00EF52EE" w14:paraId="443E3A8D" w14:textId="77777777">
            <w:r>
              <w:t>Disks</w:t>
            </w:r>
          </w:p>
        </w:tc>
        <w:tc>
          <w:tcPr>
            <w:tcW w:w="8690" w:type="dxa"/>
          </w:tcPr>
          <w:p w:rsidR="00EF52EE" w:rsidP="006F2A67" w:rsidRDefault="00D43BCA" w14:paraId="225915C1" w14:textId="41E984FD">
            <w:r>
              <w:drawing>
                <wp:inline distT="0" distB="0" distL="0" distR="0" wp14:anchorId="369FB880" wp14:editId="634ECC2E">
                  <wp:extent cx="5218952" cy="1016226"/>
                  <wp:effectExtent l="0" t="0" r="1270" b="0"/>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353838" cy="1042491"/>
                          </a:xfrm>
                          <a:prstGeom prst="rect">
                            <a:avLst/>
                          </a:prstGeom>
                        </pic:spPr>
                      </pic:pic>
                    </a:graphicData>
                  </a:graphic>
                </wp:inline>
              </w:drawing>
            </w:r>
          </w:p>
        </w:tc>
      </w:tr>
    </w:tbl>
    <w:p w:rsidR="004E61FB" w:rsidP="006F2A67" w:rsidRDefault="004E61FB" w14:paraId="21AA0ECA" w14:textId="345718D7"/>
    <w:p w:rsidR="007F788E" w:rsidP="006F2A67" w:rsidRDefault="007F788E" w14:paraId="2C9A7E58" w14:textId="484EAC34"/>
    <w:p w:rsidR="009C21D5" w:rsidP="00867EAF" w:rsidRDefault="0048525D" w14:paraId="49CE866D" w14:textId="1A0AEA12">
      <w:pPr>
        <w:pStyle w:val="Heading2"/>
      </w:pPr>
      <w:bookmarkStart w:name="_Toc122089349" w:id="6"/>
      <w:bookmarkStart w:name="_Toc412893207" w:id="7"/>
      <w:r>
        <w:t xml:space="preserve">Configurazione </w:t>
      </w:r>
      <w:r w:rsidR="009C21D5">
        <w:t>D</w:t>
      </w:r>
      <w:r w:rsidR="00867EAF">
        <w:t>/</w:t>
      </w:r>
      <w:r w:rsidR="009C21D5">
        <w:t>R per il DB SQL SERVER</w:t>
      </w:r>
      <w:bookmarkEnd w:id="6"/>
      <w:bookmarkEnd w:id="7"/>
    </w:p>
    <w:p w:rsidRPr="0082526D" w:rsidR="0082526D" w:rsidP="0082526D" w:rsidRDefault="0082526D" w14:paraId="2FC2791A" w14:textId="77777777"/>
    <w:p w:rsidRPr="006F2A67" w:rsidR="002F294A" w:rsidP="006F2A67" w:rsidRDefault="002F294A" w14:paraId="6D28486C" w14:textId="2B95823A">
      <w:r w:rsidRPr="006F2A67">
        <w:t>Per il DR del DB SQL Server è stato scelto di implementare il failover group.</w:t>
      </w:r>
    </w:p>
    <w:p w:rsidR="002F294A" w:rsidP="006F2A67" w:rsidRDefault="002F294A" w14:paraId="21B1A584" w14:textId="172FAFE6"/>
    <w:p w:rsidR="008745BD" w:rsidP="00867EAF" w:rsidRDefault="008745BD" w14:paraId="1B7BD0FD" w14:textId="52AC95A3">
      <w:pPr>
        <w:pStyle w:val="Heading3"/>
      </w:pPr>
      <w:bookmarkStart w:name="_Toc122089350" w:id="8"/>
      <w:bookmarkStart w:name="_Toc1898252192" w:id="9"/>
      <w:r>
        <w:t>Configurazione Failover Group</w:t>
      </w:r>
      <w:bookmarkEnd w:id="8"/>
      <w:bookmarkEnd w:id="9"/>
    </w:p>
    <w:p w:rsidRPr="0082526D" w:rsidR="0082526D" w:rsidP="0082526D" w:rsidRDefault="0082526D" w14:paraId="41F57B16" w14:textId="77777777"/>
    <w:p w:rsidR="00867EAF" w:rsidP="00867EAF" w:rsidRDefault="00867EAF" w14:paraId="19310386" w14:textId="5BB53CAB">
      <w:r>
        <w:t xml:space="preserve">Prima di procedere alla creazione del gruppo di failover è stato creato su North EU il nuovo server </w:t>
      </w:r>
      <w:r w:rsidRPr="006F2A67">
        <w:rPr>
          <w:b/>
          <w:bCs/>
        </w:rPr>
        <w:t>repos-infa-prod-dr</w:t>
      </w:r>
      <w:r>
        <w:rPr>
          <w:b/>
          <w:bCs/>
        </w:rPr>
        <w:t xml:space="preserve"> </w:t>
      </w:r>
      <w:r>
        <w:t>cui è stato assegnato lo stesso server admin (</w:t>
      </w:r>
      <w:r w:rsidRPr="006F2A67">
        <w:t>infadbprod-admin</w:t>
      </w:r>
      <w:r>
        <w:t>) con la stessa password</w:t>
      </w:r>
      <w:r w:rsidR="004E296C">
        <w:t xml:space="preserve"> che ha nella region West.</w:t>
      </w:r>
    </w:p>
    <w:p w:rsidR="004E296C" w:rsidP="00867EAF" w:rsidRDefault="004E296C" w14:paraId="57A74FF7" w14:textId="1B19A006">
      <w:r>
        <w:drawing>
          <wp:inline distT="0" distB="0" distL="0" distR="0" wp14:anchorId="411CD049" wp14:editId="6CC9D6D5">
            <wp:extent cx="5943600" cy="2558415"/>
            <wp:effectExtent l="0" t="0" r="0" b="0"/>
            <wp:docPr id="29" name="Immagine 2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magine 29" descr="Immagine che contiene testo&#10;&#10;Descrizione generata automaticamente"/>
                    <pic:cNvPicPr/>
                  </pic:nvPicPr>
                  <pic:blipFill>
                    <a:blip r:embed="rId29"/>
                    <a:stretch>
                      <a:fillRect/>
                    </a:stretch>
                  </pic:blipFill>
                  <pic:spPr>
                    <a:xfrm>
                      <a:off x="0" y="0"/>
                      <a:ext cx="5943600" cy="2558415"/>
                    </a:xfrm>
                    <a:prstGeom prst="rect">
                      <a:avLst/>
                    </a:prstGeom>
                  </pic:spPr>
                </pic:pic>
              </a:graphicData>
            </a:graphic>
          </wp:inline>
        </w:drawing>
      </w:r>
    </w:p>
    <w:p w:rsidR="00867EAF" w:rsidP="00867EAF" w:rsidRDefault="00867EAF" w14:paraId="0860E90D" w14:textId="5B06EDD3">
      <w:r>
        <w:t>Sul server è stato definito un elastic pool con un sizing più piccolo del server primario (per tenere basso il costo) ma sufficiente a tenere i dati del primario</w:t>
      </w:r>
      <w:r w:rsidR="004E296C">
        <w:t>, con lo stesso nome del primario</w:t>
      </w:r>
      <w:r>
        <w:t>.</w:t>
      </w:r>
    </w:p>
    <w:p w:rsidR="00867EAF" w:rsidP="00867EAF" w:rsidRDefault="00867EAF" w14:paraId="08D94223" w14:textId="77777777"/>
    <w:p w:rsidR="004E296C" w:rsidP="00867EAF" w:rsidRDefault="004E296C" w14:paraId="7EB986D6" w14:textId="77777777"/>
    <w:p w:rsidR="00867EAF" w:rsidP="00867EAF" w:rsidRDefault="00867EAF" w14:paraId="11CAE4DA" w14:textId="33DEA054">
      <w:r>
        <w:drawing>
          <wp:inline distT="0" distB="0" distL="0" distR="0" wp14:anchorId="2FBA3226" wp14:editId="1522A310">
            <wp:extent cx="6623050" cy="2625201"/>
            <wp:effectExtent l="0" t="0" r="6350" b="3810"/>
            <wp:docPr id="6" name="Immagine 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 6" descr="Immagine che contiene testo&#10;&#10;Descrizione generata automaticamente"/>
                    <pic:cNvPicPr/>
                  </pic:nvPicPr>
                  <pic:blipFill>
                    <a:blip r:embed="rId30"/>
                    <a:stretch>
                      <a:fillRect/>
                    </a:stretch>
                  </pic:blipFill>
                  <pic:spPr>
                    <a:xfrm>
                      <a:off x="0" y="0"/>
                      <a:ext cx="6642109" cy="2632755"/>
                    </a:xfrm>
                    <a:prstGeom prst="rect">
                      <a:avLst/>
                    </a:prstGeom>
                  </pic:spPr>
                </pic:pic>
              </a:graphicData>
            </a:graphic>
          </wp:inline>
        </w:drawing>
      </w:r>
    </w:p>
    <w:p w:rsidR="00047AB4" w:rsidP="00867EAF" w:rsidRDefault="00867EAF" w14:paraId="3268DAFD" w14:textId="77777777">
      <w:r>
        <w:t xml:space="preserve">Una volta creato il server </w:t>
      </w:r>
      <w:r w:rsidR="00047AB4">
        <w:t xml:space="preserve">si può passare alla creazione del </w:t>
      </w:r>
      <w:r>
        <w:t>failover group</w:t>
      </w:r>
      <w:r w:rsidR="00047AB4">
        <w:t>.</w:t>
      </w:r>
    </w:p>
    <w:p w:rsidR="00867EAF" w:rsidP="00867EAF" w:rsidRDefault="00047AB4" w14:paraId="6B380E2A" w14:textId="7341120D">
      <w:r>
        <w:t xml:space="preserve">Riportarsi su </w:t>
      </w:r>
      <w:r w:rsidR="004E296C">
        <w:t>SQL Server in West EU</w:t>
      </w:r>
      <w:r>
        <w:t>, selezionare “failover group” nell’elenco a sinista e quindi richiedere la creazione di un nuovo gruppo.</w:t>
      </w:r>
    </w:p>
    <w:p w:rsidR="00A214F4" w:rsidP="00867EAF" w:rsidRDefault="00A214F4" w14:paraId="66C0A720" w14:textId="77777777"/>
    <w:p w:rsidR="00867EAF" w:rsidP="00867EAF" w:rsidRDefault="00A214F4" w14:paraId="60844729" w14:textId="1C5A95D1">
      <w:r>
        <w:drawing>
          <wp:inline distT="0" distB="0" distL="0" distR="0" wp14:anchorId="77B32ED4" wp14:editId="3F7055B7">
            <wp:extent cx="5943600" cy="1038860"/>
            <wp:effectExtent l="0" t="0" r="0" b="8890"/>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1038860"/>
                    </a:xfrm>
                    <a:prstGeom prst="rect">
                      <a:avLst/>
                    </a:prstGeom>
                  </pic:spPr>
                </pic:pic>
              </a:graphicData>
            </a:graphic>
          </wp:inline>
        </w:drawing>
      </w:r>
    </w:p>
    <w:p w:rsidR="00047AB4" w:rsidP="00867EAF" w:rsidRDefault="00047AB4" w14:paraId="5A323BD4" w14:textId="542E2A1A"/>
    <w:p w:rsidRPr="00047AB4" w:rsidR="00047AB4" w:rsidP="00867EAF" w:rsidRDefault="00047AB4" w14:paraId="0A120B7A" w14:textId="109E7E72">
      <w:r>
        <w:t xml:space="preserve">Indicare nome del gruppo </w:t>
      </w:r>
      <w:r w:rsidRPr="00047AB4">
        <w:rPr>
          <w:b/>
          <w:bCs/>
        </w:rPr>
        <w:t>repo-infa-prod-fg</w:t>
      </w:r>
      <w:r>
        <w:rPr>
          <w:b/>
          <w:bCs/>
        </w:rPr>
        <w:t xml:space="preserve"> </w:t>
      </w:r>
      <w:r>
        <w:t>ed il nome del server precedentemente creato in North-EU.</w:t>
      </w:r>
    </w:p>
    <w:p w:rsidR="004E296C" w:rsidP="00867EAF" w:rsidRDefault="00A214F4" w14:paraId="0E904C58" w14:textId="2EFCBE8C">
      <w:r>
        <w:drawing>
          <wp:inline distT="0" distB="0" distL="0" distR="0" wp14:anchorId="3126DBF9" wp14:editId="0D3A9B0A">
            <wp:extent cx="3259789" cy="3987421"/>
            <wp:effectExtent l="0" t="0" r="0" b="0"/>
            <wp:docPr id="40" name="Immagine 4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magine 40" descr="Immagine che contiene testo&#10;&#10;Descrizione generata automaticamente"/>
                    <pic:cNvPicPr/>
                  </pic:nvPicPr>
                  <pic:blipFill>
                    <a:blip r:embed="rId32"/>
                    <a:stretch>
                      <a:fillRect/>
                    </a:stretch>
                  </pic:blipFill>
                  <pic:spPr>
                    <a:xfrm>
                      <a:off x="0" y="0"/>
                      <a:ext cx="3269880" cy="3999764"/>
                    </a:xfrm>
                    <a:prstGeom prst="rect">
                      <a:avLst/>
                    </a:prstGeom>
                  </pic:spPr>
                </pic:pic>
              </a:graphicData>
            </a:graphic>
          </wp:inline>
        </w:drawing>
      </w:r>
    </w:p>
    <w:p w:rsidR="004E296C" w:rsidP="00867EAF" w:rsidRDefault="004E296C" w14:paraId="41CF210E" w14:textId="77777777"/>
    <w:p w:rsidR="00867EAF" w:rsidP="00867EAF" w:rsidRDefault="00867EAF" w14:paraId="4DAAE203" w14:textId="6D6430A0">
      <w:r>
        <w:t xml:space="preserve">Quindi assegnare i DataBase </w:t>
      </w:r>
      <w:r w:rsidR="00047AB4">
        <w:t>oggetto di replica sul failover group.</w:t>
      </w:r>
    </w:p>
    <w:p w:rsidR="00047AB4" w:rsidP="00047AB4" w:rsidRDefault="00047AB4" w14:paraId="1DB5A1BF" w14:textId="155A2FD6">
      <w:r>
        <w:t>Al momento il D/R include i DataBase:</w:t>
      </w:r>
    </w:p>
    <w:p w:rsidRPr="00087B52" w:rsidR="00047AB4" w:rsidP="00047AB4" w:rsidRDefault="00047AB4" w14:paraId="5C0AEE5B" w14:textId="77777777">
      <w:pPr>
        <w:pStyle w:val="ListParagraph"/>
        <w:numPr>
          <w:ilvl w:val="0"/>
          <w:numId w:val="3"/>
        </w:numPr>
        <w:rPr>
          <w:rFonts w:ascii="Segoe UI" w:hAnsi="Segoe UI" w:cs="Segoe UI"/>
          <w:color w:val="323130"/>
          <w:szCs w:val="20"/>
          <w:shd w:val="clear" w:color="auto" w:fill="FFFFFF"/>
        </w:rPr>
      </w:pPr>
      <w:r w:rsidRPr="00087B52">
        <w:rPr>
          <w:rFonts w:ascii="Segoe UI" w:hAnsi="Segoe UI" w:cs="Segoe UI"/>
          <w:color w:val="323130"/>
          <w:szCs w:val="20"/>
          <w:shd w:val="clear" w:color="auto" w:fill="FFFFFF"/>
        </w:rPr>
        <w:t>ADA_ENTERPRISEPORTAL_PROD – database della custom App</w:t>
      </w:r>
    </w:p>
    <w:p w:rsidR="00047AB4" w:rsidP="00047AB4" w:rsidRDefault="00047AB4" w14:paraId="2A670E53" w14:textId="77777777">
      <w:pPr>
        <w:pStyle w:val="ListParagraph"/>
        <w:numPr>
          <w:ilvl w:val="0"/>
          <w:numId w:val="3"/>
        </w:numPr>
      </w:pPr>
      <w:r w:rsidRPr="00087B52">
        <w:rPr>
          <w:rFonts w:ascii="Segoe UI" w:hAnsi="Segoe UI" w:cs="Segoe UI"/>
          <w:color w:val="323130"/>
          <w:szCs w:val="20"/>
          <w:shd w:val="clear" w:color="auto" w:fill="F3F2F1"/>
        </w:rPr>
        <w:t>INFADBPROD – database di Informatica DEI/DEQ</w:t>
      </w:r>
    </w:p>
    <w:p w:rsidR="00867EAF" w:rsidP="00867EAF" w:rsidRDefault="00867EAF" w14:paraId="2FAD5912" w14:textId="77777777">
      <w:r>
        <w:drawing>
          <wp:inline distT="0" distB="0" distL="0" distR="0" wp14:anchorId="388D3F82" wp14:editId="1DCA22F0">
            <wp:extent cx="7370618" cy="1594124"/>
            <wp:effectExtent l="0" t="0" r="1905" b="6350"/>
            <wp:docPr id="11" name="Immagine 1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magine 11" descr="Immagine che contiene testo&#10;&#10;Descrizione generata automaticamente"/>
                    <pic:cNvPicPr/>
                  </pic:nvPicPr>
                  <pic:blipFill>
                    <a:blip r:embed="rId33"/>
                    <a:stretch>
                      <a:fillRect/>
                    </a:stretch>
                  </pic:blipFill>
                  <pic:spPr>
                    <a:xfrm>
                      <a:off x="0" y="0"/>
                      <a:ext cx="7397847" cy="1600013"/>
                    </a:xfrm>
                    <a:prstGeom prst="rect">
                      <a:avLst/>
                    </a:prstGeom>
                  </pic:spPr>
                </pic:pic>
              </a:graphicData>
            </a:graphic>
          </wp:inline>
        </w:drawing>
      </w:r>
    </w:p>
    <w:p w:rsidR="00047AB4" w:rsidP="00867EAF" w:rsidRDefault="00867EAF" w14:paraId="3461133A" w14:textId="77777777">
      <w:r>
        <w:t>La replica si completa dopo un certo tempo (INFADBPROD)</w:t>
      </w:r>
      <w:r w:rsidR="00047AB4">
        <w:t xml:space="preserve"> ed è possibile visualizzare una mappa come quella che segue, che riporta le region che ospitano il DB, i rispettivi nomi dei server e i listner creati nelle rispettive region.</w:t>
      </w:r>
    </w:p>
    <w:p w:rsidR="00867EAF" w:rsidP="00867EAF" w:rsidRDefault="00047AB4" w14:paraId="6A58ADA6" w14:textId="382C2BB7">
      <w:r>
        <w:t>Da questo momento in poi è possibile referenziare il DB usando il listner nella region primaria.</w:t>
      </w:r>
    </w:p>
    <w:p w:rsidR="00047AB4" w:rsidP="00867EAF" w:rsidRDefault="00047AB4" w14:paraId="1195CCD2" w14:textId="4B53B386">
      <w:r>
        <w:t>In caso di failover il listner secondario diventa primario in automatico a cura di Azure e non è perciò necessario modificare le connessioni al DB da parte delle applicazioni che usano l’end-point del failover group.</w:t>
      </w:r>
    </w:p>
    <w:p w:rsidR="00047AB4" w:rsidP="00867EAF" w:rsidRDefault="00047AB4" w14:paraId="0BB66FE3" w14:textId="156B934E">
      <w:r>
        <w:t>La porta su cui risponde il listner è la medesima: 1433.</w:t>
      </w:r>
    </w:p>
    <w:p w:rsidRPr="00867EAF" w:rsidR="00867EAF" w:rsidP="00867EAF" w:rsidRDefault="00867EAF" w14:paraId="1700EA81" w14:textId="77777777"/>
    <w:p w:rsidR="008745BD" w:rsidP="006F2A67" w:rsidRDefault="008745BD" w14:paraId="3A696F2D" w14:textId="4E330110">
      <w:r>
        <w:drawing>
          <wp:inline distT="0" distB="0" distL="0" distR="0" wp14:anchorId="10BC9AEC" wp14:editId="7B5CE1C8">
            <wp:extent cx="6445250" cy="2599982"/>
            <wp:effectExtent l="0" t="0" r="0" b="0"/>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478368" cy="2613342"/>
                    </a:xfrm>
                    <a:prstGeom prst="rect">
                      <a:avLst/>
                    </a:prstGeom>
                  </pic:spPr>
                </pic:pic>
              </a:graphicData>
            </a:graphic>
          </wp:inline>
        </w:drawing>
      </w:r>
    </w:p>
    <w:p w:rsidR="00054438" w:rsidP="00054438" w:rsidRDefault="008745BD" w14:paraId="7776A81A" w14:textId="77777777">
      <w:r>
        <w:drawing>
          <wp:inline distT="0" distB="0" distL="0" distR="0" wp14:anchorId="354C0116" wp14:editId="100B9975">
            <wp:extent cx="6642100" cy="1627212"/>
            <wp:effectExtent l="0" t="0" r="6350" b="0"/>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690783" cy="1639139"/>
                    </a:xfrm>
                    <a:prstGeom prst="rect">
                      <a:avLst/>
                    </a:prstGeom>
                  </pic:spPr>
                </pic:pic>
              </a:graphicData>
            </a:graphic>
          </wp:inline>
        </w:drawing>
      </w:r>
    </w:p>
    <w:p w:rsidRPr="00D50AD9" w:rsidR="00054438" w:rsidP="00054438" w:rsidRDefault="00054438" w14:paraId="60E3CDF5" w14:textId="4839D018">
      <w:r>
        <w:t>La configurazione dei listener rende trasparente all’applicazione il potenziale failover del DB e demanda all’infrastruttura Azure il cambio di DNS per mandare le richieste al DB sul server secondario.</w:t>
      </w:r>
    </w:p>
    <w:p w:rsidR="00054438" w:rsidP="006F2A67" w:rsidRDefault="00054438" w14:paraId="787FFB97" w14:textId="77777777"/>
    <w:p w:rsidR="00B90D5B" w:rsidP="00D701EF" w:rsidRDefault="00B90D5B" w14:paraId="09AE7DE6" w14:textId="268DD82E">
      <w:pPr>
        <w:pStyle w:val="Heading3"/>
      </w:pPr>
      <w:bookmarkStart w:name="_Toc1346435417" w:id="10"/>
      <w:r>
        <w:t>Creazione delle Login su SQL Server North-EU</w:t>
      </w:r>
      <w:bookmarkEnd w:id="10"/>
    </w:p>
    <w:p w:rsidRPr="000E77CB" w:rsidR="000E77CB" w:rsidP="000E77CB" w:rsidRDefault="000E77CB" w14:paraId="2AAB132F" w14:textId="77777777"/>
    <w:p w:rsidR="00087B52" w:rsidP="006F2A67" w:rsidRDefault="00087B52" w14:paraId="2F216970" w14:textId="786D06E5">
      <w:r>
        <w:t xml:space="preserve">La replica ricrea nel server secondario tutto quanto è nel </w:t>
      </w:r>
      <w:r w:rsidRPr="005E5998">
        <w:rPr>
          <w:u w:val="single"/>
        </w:rPr>
        <w:t>primario eccetto le login che devono essere ricreate manualmente a completamento della configurazione del failover group</w:t>
      </w:r>
      <w:r>
        <w:t>.</w:t>
      </w:r>
    </w:p>
    <w:p w:rsidR="00D50AD9" w:rsidP="006F2A67" w:rsidRDefault="00087B52" w14:paraId="017DEB5C" w14:textId="1FB74DFE">
      <w:r>
        <w:t xml:space="preserve">A tale scopo </w:t>
      </w:r>
      <w:r w:rsidR="00D50AD9">
        <w:t xml:space="preserve">, per ogni login nel sistema primario è stato recuperato il SID e con quel </w:t>
      </w:r>
      <w:r w:rsidR="00B90D5B">
        <w:t>SID</w:t>
      </w:r>
      <w:r w:rsidR="00D50AD9">
        <w:t xml:space="preserve"> è stata ricreata la login sul secondario mantenendo anche la stessa password.</w:t>
      </w:r>
      <w:r w:rsidR="00391B66">
        <w:t xml:space="preserve"> Questa è attività necessaria per le utenze di tipo SQL non per le utenze di dominio AD</w:t>
      </w:r>
    </w:p>
    <w:p w:rsidRPr="00B90D5B" w:rsidR="00B90D5B" w:rsidP="00625B85" w:rsidRDefault="00B90D5B" w14:paraId="23FF0453" w14:textId="230477C2">
      <w:pPr>
        <w:spacing w:after="120" w:line="240" w:lineRule="auto"/>
      </w:pPr>
      <w:r w:rsidRPr="00B90D5B">
        <w:t>Con un client SQL (Management Studio), accedere a SQL Server in West-EU ed e</w:t>
      </w:r>
      <w:r>
        <w:t>seguire le query</w:t>
      </w:r>
      <w:r w:rsidR="009B1495">
        <w:t xml:space="preserve"> per ogni login sul modello di</w:t>
      </w:r>
    </w:p>
    <w:p w:rsidRPr="009B1495" w:rsidR="00087B52" w:rsidP="00625B85" w:rsidRDefault="00D50AD9" w14:paraId="738343DC" w14:textId="36E6B70C">
      <w:pPr>
        <w:spacing w:after="120" w:line="240" w:lineRule="auto"/>
        <w:rPr>
          <w:rFonts w:ascii="Courier New" w:hAnsi="Courier New" w:cs="Courier New"/>
          <w:i/>
          <w:iCs/>
          <w:sz w:val="16"/>
          <w:szCs w:val="16"/>
          <w:lang w:val="en-US"/>
        </w:rPr>
      </w:pPr>
      <w:r w:rsidRPr="00047AB4">
        <w:rPr>
          <w:rFonts w:ascii="Courier New" w:hAnsi="Courier New" w:cs="Courier New"/>
          <w:i/>
          <w:iCs/>
          <w:sz w:val="16"/>
          <w:szCs w:val="16"/>
          <w:highlight w:val="lightGray"/>
          <w:lang w:val="en-US"/>
        </w:rPr>
        <w:t>SELECT sid FROM sys.</w:t>
      </w:r>
      <w:r w:rsidRPr="00047AB4" w:rsidR="00717BAA">
        <w:rPr>
          <w:rFonts w:ascii="Courier New" w:hAnsi="Courier New" w:cs="Courier New"/>
          <w:i/>
          <w:iCs/>
          <w:sz w:val="16"/>
          <w:szCs w:val="16"/>
          <w:highlight w:val="lightGray"/>
          <w:lang w:val="en-US"/>
        </w:rPr>
        <w:t>sql_</w:t>
      </w:r>
      <w:r w:rsidRPr="00047AB4">
        <w:rPr>
          <w:rFonts w:ascii="Courier New" w:hAnsi="Courier New" w:cs="Courier New"/>
          <w:i/>
          <w:iCs/>
          <w:sz w:val="16"/>
          <w:szCs w:val="16"/>
          <w:highlight w:val="lightGray"/>
          <w:lang w:val="en-US"/>
        </w:rPr>
        <w:t xml:space="preserve">logins WHERE name = </w:t>
      </w:r>
      <w:r w:rsidRPr="00047AB4" w:rsidR="00717BAA">
        <w:rPr>
          <w:rFonts w:ascii="Courier New" w:hAnsi="Courier New" w:cs="Courier New"/>
          <w:i/>
          <w:iCs/>
          <w:sz w:val="16"/>
          <w:szCs w:val="16"/>
          <w:highlight w:val="lightGray"/>
          <w:lang w:val="en-US"/>
        </w:rPr>
        <w:t>&lt;login-name&gt;</w:t>
      </w:r>
      <w:r w:rsidRPr="00047AB4">
        <w:rPr>
          <w:rFonts w:ascii="Courier New" w:hAnsi="Courier New" w:cs="Courier New"/>
          <w:i/>
          <w:iCs/>
          <w:sz w:val="16"/>
          <w:szCs w:val="16"/>
          <w:highlight w:val="lightGray"/>
          <w:lang w:val="en-US"/>
        </w:rPr>
        <w:t xml:space="preserve"> -- </w:t>
      </w:r>
      <w:r w:rsidRPr="00047AB4">
        <w:rPr>
          <w:rFonts w:ascii="Courier New" w:hAnsi="Courier New" w:cs="Courier New"/>
          <w:sz w:val="16"/>
          <w:szCs w:val="16"/>
          <w:highlight w:val="lightGray"/>
          <w:lang w:val="en-US"/>
        </w:rPr>
        <w:t>per recuperare il SID</w:t>
      </w:r>
      <w:r w:rsidRPr="009B1495">
        <w:rPr>
          <w:rFonts w:ascii="Courier New" w:hAnsi="Courier New" w:cs="Courier New"/>
          <w:i/>
          <w:iCs/>
          <w:sz w:val="16"/>
          <w:szCs w:val="16"/>
          <w:lang w:val="en-US"/>
        </w:rPr>
        <w:t xml:space="preserve"> </w:t>
      </w:r>
    </w:p>
    <w:p w:rsidRPr="009B1495" w:rsidR="00B90D5B" w:rsidP="00625B85" w:rsidRDefault="009B1495" w14:paraId="4C0929F7" w14:textId="21E52057">
      <w:pPr>
        <w:spacing w:after="120" w:line="240" w:lineRule="auto"/>
      </w:pPr>
      <w:r w:rsidRPr="009B1495">
        <w:t>Con il SID e l</w:t>
      </w:r>
      <w:r>
        <w:t xml:space="preserve">e credenziali di ogni login costruire comandi sul modello di </w:t>
      </w:r>
    </w:p>
    <w:p w:rsidRPr="009B1495" w:rsidR="00D50AD9" w:rsidP="00625B85" w:rsidRDefault="00D50AD9" w14:paraId="36C880A6" w14:textId="0ACA7633">
      <w:pPr>
        <w:spacing w:after="120" w:line="240" w:lineRule="auto"/>
        <w:rPr>
          <w:rFonts w:ascii="Courier New" w:hAnsi="Courier New" w:cs="Courier New"/>
          <w:sz w:val="18"/>
          <w:szCs w:val="18"/>
          <w:lang w:val="en-US"/>
        </w:rPr>
      </w:pPr>
      <w:r w:rsidRPr="00047AB4">
        <w:rPr>
          <w:rFonts w:ascii="Courier New" w:hAnsi="Courier New" w:cs="Courier New"/>
          <w:sz w:val="18"/>
          <w:szCs w:val="18"/>
          <w:highlight w:val="lightGray"/>
          <w:lang w:val="en-US"/>
        </w:rPr>
        <w:t xml:space="preserve">CREATE LOGIN </w:t>
      </w:r>
      <w:r w:rsidRPr="00047AB4" w:rsidR="00717BAA">
        <w:rPr>
          <w:rFonts w:ascii="Courier New" w:hAnsi="Courier New" w:cs="Courier New"/>
          <w:sz w:val="18"/>
          <w:szCs w:val="18"/>
          <w:highlight w:val="lightGray"/>
          <w:lang w:val="en-US"/>
        </w:rPr>
        <w:t>&lt;login-name&gt;</w:t>
      </w:r>
      <w:r w:rsidRPr="00047AB4">
        <w:rPr>
          <w:rFonts w:ascii="Courier New" w:hAnsi="Courier New" w:cs="Courier New"/>
          <w:sz w:val="18"/>
          <w:szCs w:val="18"/>
          <w:highlight w:val="lightGray"/>
          <w:lang w:val="en-US"/>
        </w:rPr>
        <w:tab/>
      </w:r>
      <w:r w:rsidRPr="00047AB4">
        <w:rPr>
          <w:rFonts w:ascii="Courier New" w:hAnsi="Courier New" w:cs="Courier New"/>
          <w:sz w:val="18"/>
          <w:szCs w:val="18"/>
          <w:highlight w:val="lightGray"/>
          <w:lang w:val="en-US"/>
        </w:rPr>
        <w:t>WITH PASSWORD = ..', SID = ..;</w:t>
      </w:r>
    </w:p>
    <w:p w:rsidR="009B1495" w:rsidP="00625B85" w:rsidRDefault="009B1495" w14:paraId="183F92C3" w14:textId="63562B1F">
      <w:pPr>
        <w:spacing w:after="120" w:line="240" w:lineRule="auto"/>
      </w:pPr>
      <w:r>
        <w:t>Ed eseguire i comandi da un client SQL Server su North-EU.</w:t>
      </w:r>
    </w:p>
    <w:p w:rsidR="00625B85" w:rsidP="00625B85" w:rsidRDefault="00625B85" w14:paraId="187C9886" w14:textId="1E4A021B">
      <w:pPr>
        <w:spacing w:after="120" w:line="240" w:lineRule="auto"/>
      </w:pPr>
      <w:r w:rsidRPr="00625B85">
        <w:t xml:space="preserve">Di seguito le login </w:t>
      </w:r>
      <w:r>
        <w:t>necessarie per Informatica DEI e Custom App (in allegato lo script di creazione delle login con il SID del DB in West EU).</w:t>
      </w:r>
    </w:p>
    <w:p w:rsidR="00625B85" w:rsidP="00625B85" w:rsidRDefault="00625B85" w14:paraId="5C29A52B" w14:textId="7D3998BE">
      <w:pPr>
        <w:pStyle w:val="ListParagraph"/>
        <w:numPr>
          <w:ilvl w:val="0"/>
          <w:numId w:val="5"/>
        </w:numPr>
        <w:spacing w:after="120" w:line="240" w:lineRule="auto"/>
      </w:pPr>
      <w:r>
        <w:t>Login per Informatica</w:t>
      </w:r>
    </w:p>
    <w:p w:rsidRPr="00625B85" w:rsidR="00625B85" w:rsidP="00625B85" w:rsidRDefault="00625B85" w14:paraId="7C2E1E67" w14:textId="77777777">
      <w:pPr>
        <w:pStyle w:val="ListParagraph"/>
        <w:numPr>
          <w:ilvl w:val="0"/>
          <w:numId w:val="6"/>
        </w:numPr>
        <w:spacing w:after="120" w:line="240" w:lineRule="auto"/>
        <w:rPr>
          <w:lang w:val="en-US"/>
        </w:rPr>
      </w:pPr>
      <w:r w:rsidRPr="00625B85">
        <w:rPr>
          <w:lang w:val="en-US"/>
        </w:rPr>
        <w:t>INFADMIN</w:t>
      </w:r>
      <w:r w:rsidRPr="00625B85">
        <w:rPr>
          <w:lang w:val="en-US"/>
        </w:rPr>
        <w:tab/>
      </w:r>
    </w:p>
    <w:p w:rsidRPr="00625B85" w:rsidR="00625B85" w:rsidP="00625B85" w:rsidRDefault="00625B85" w14:paraId="10514238" w14:textId="77777777">
      <w:pPr>
        <w:pStyle w:val="ListParagraph"/>
        <w:numPr>
          <w:ilvl w:val="0"/>
          <w:numId w:val="6"/>
        </w:numPr>
        <w:spacing w:after="120" w:line="240" w:lineRule="auto"/>
        <w:rPr>
          <w:lang w:val="en-US"/>
        </w:rPr>
      </w:pPr>
      <w:r w:rsidRPr="00625B85">
        <w:rPr>
          <w:lang w:val="en-US"/>
        </w:rPr>
        <w:t>INFAMOD</w:t>
      </w:r>
      <w:r w:rsidRPr="00625B85">
        <w:rPr>
          <w:lang w:val="en-US"/>
        </w:rPr>
        <w:tab/>
      </w:r>
    </w:p>
    <w:p w:rsidRPr="00625B85" w:rsidR="00625B85" w:rsidP="00625B85" w:rsidRDefault="00625B85" w14:paraId="186607EF" w14:textId="77777777">
      <w:pPr>
        <w:pStyle w:val="ListParagraph"/>
        <w:numPr>
          <w:ilvl w:val="0"/>
          <w:numId w:val="6"/>
        </w:numPr>
        <w:spacing w:after="120" w:line="240" w:lineRule="auto"/>
        <w:rPr>
          <w:lang w:val="en-US"/>
        </w:rPr>
      </w:pPr>
      <w:r w:rsidRPr="00625B85">
        <w:rPr>
          <w:lang w:val="en-US"/>
        </w:rPr>
        <w:t>INFAMON</w:t>
      </w:r>
      <w:r w:rsidRPr="00625B85">
        <w:rPr>
          <w:lang w:val="en-US"/>
        </w:rPr>
        <w:tab/>
      </w:r>
    </w:p>
    <w:p w:rsidRPr="00625B85" w:rsidR="00625B85" w:rsidP="00625B85" w:rsidRDefault="00625B85" w14:paraId="1D4B0809" w14:textId="77777777">
      <w:pPr>
        <w:pStyle w:val="ListParagraph"/>
        <w:numPr>
          <w:ilvl w:val="0"/>
          <w:numId w:val="6"/>
        </w:numPr>
        <w:spacing w:after="120" w:line="240" w:lineRule="auto"/>
        <w:rPr>
          <w:lang w:val="en-US"/>
        </w:rPr>
      </w:pPr>
      <w:r w:rsidRPr="00625B85">
        <w:rPr>
          <w:lang w:val="en-US"/>
        </w:rPr>
        <w:t>INFAPRF</w:t>
      </w:r>
      <w:r w:rsidRPr="00625B85">
        <w:rPr>
          <w:lang w:val="en-US"/>
        </w:rPr>
        <w:tab/>
      </w:r>
    </w:p>
    <w:p w:rsidRPr="00625B85" w:rsidR="00625B85" w:rsidP="00625B85" w:rsidRDefault="00625B85" w14:paraId="627FFB30" w14:textId="77777777">
      <w:pPr>
        <w:pStyle w:val="ListParagraph"/>
        <w:numPr>
          <w:ilvl w:val="0"/>
          <w:numId w:val="6"/>
        </w:numPr>
        <w:spacing w:after="120" w:line="240" w:lineRule="auto"/>
        <w:rPr>
          <w:lang w:val="en-US"/>
        </w:rPr>
      </w:pPr>
      <w:r w:rsidRPr="00625B85">
        <w:rPr>
          <w:lang w:val="en-US"/>
        </w:rPr>
        <w:t>INFAWKF</w:t>
      </w:r>
      <w:r w:rsidRPr="00625B85">
        <w:rPr>
          <w:lang w:val="en-US"/>
        </w:rPr>
        <w:tab/>
      </w:r>
    </w:p>
    <w:p w:rsidR="00625B85" w:rsidP="00625B85" w:rsidRDefault="00625B85" w14:paraId="62D449EF" w14:textId="77777777">
      <w:pPr>
        <w:pStyle w:val="ListParagraph"/>
        <w:numPr>
          <w:ilvl w:val="0"/>
          <w:numId w:val="6"/>
        </w:numPr>
        <w:spacing w:after="120" w:line="240" w:lineRule="auto"/>
      </w:pPr>
      <w:r>
        <w:t>INFADO</w:t>
      </w:r>
      <w:r>
        <w:tab/>
      </w:r>
      <w:r>
        <w:t xml:space="preserve">    </w:t>
      </w:r>
    </w:p>
    <w:p w:rsidR="00625B85" w:rsidP="00625B85" w:rsidRDefault="00625B85" w14:paraId="05254C71" w14:textId="77777777">
      <w:pPr>
        <w:pStyle w:val="ListParagraph"/>
        <w:numPr>
          <w:ilvl w:val="0"/>
          <w:numId w:val="6"/>
        </w:numPr>
        <w:spacing w:after="120" w:line="240" w:lineRule="auto"/>
      </w:pPr>
      <w:r>
        <w:t>INFAREF</w:t>
      </w:r>
      <w:r>
        <w:tab/>
      </w:r>
    </w:p>
    <w:p w:rsidR="00625B85" w:rsidP="00625B85" w:rsidRDefault="00625B85" w14:paraId="4423B2CD" w14:textId="5D27FA1B">
      <w:pPr>
        <w:pStyle w:val="ListParagraph"/>
        <w:numPr>
          <w:ilvl w:val="0"/>
          <w:numId w:val="6"/>
        </w:numPr>
        <w:spacing w:after="120" w:line="240" w:lineRule="auto"/>
      </w:pPr>
      <w:r>
        <w:t>INFAEXCP</w:t>
      </w:r>
      <w:r>
        <w:tab/>
      </w:r>
    </w:p>
    <w:p w:rsidR="00625B85" w:rsidP="00625B85" w:rsidRDefault="00625B85" w14:paraId="5B6C162C" w14:textId="09C33F50">
      <w:pPr>
        <w:pStyle w:val="ListParagraph"/>
        <w:numPr>
          <w:ilvl w:val="0"/>
          <w:numId w:val="7"/>
        </w:numPr>
        <w:spacing w:after="120" w:line="240" w:lineRule="auto"/>
      </w:pPr>
      <w:r>
        <w:t>Login per Custom App</w:t>
      </w:r>
    </w:p>
    <w:p w:rsidR="00625B85" w:rsidP="00625B85" w:rsidRDefault="00625B85" w14:paraId="7D4578E9" w14:textId="77777777">
      <w:pPr>
        <w:pStyle w:val="ListParagraph"/>
        <w:numPr>
          <w:ilvl w:val="1"/>
          <w:numId w:val="7"/>
        </w:numPr>
        <w:spacing w:after="120" w:line="240" w:lineRule="auto"/>
      </w:pPr>
      <w:r>
        <w:t xml:space="preserve">EDCDBADMIN          </w:t>
      </w:r>
    </w:p>
    <w:p w:rsidR="00625B85" w:rsidP="00625B85" w:rsidRDefault="00625B85" w14:paraId="6D3C865E" w14:textId="77777777">
      <w:pPr>
        <w:pStyle w:val="ListParagraph"/>
        <w:numPr>
          <w:ilvl w:val="1"/>
          <w:numId w:val="7"/>
        </w:numPr>
        <w:spacing w:after="120" w:line="240" w:lineRule="auto"/>
      </w:pPr>
      <w:r>
        <w:t>USER_ADA_ENTER_RW</w:t>
      </w:r>
      <w:r>
        <w:tab/>
      </w:r>
      <w:r>
        <w:t xml:space="preserve"> </w:t>
      </w:r>
    </w:p>
    <w:p w:rsidR="00625B85" w:rsidP="00625B85" w:rsidRDefault="00625B85" w14:paraId="45FBAA93" w14:textId="77777777">
      <w:pPr>
        <w:pStyle w:val="ListParagraph"/>
        <w:numPr>
          <w:ilvl w:val="1"/>
          <w:numId w:val="7"/>
        </w:numPr>
        <w:spacing w:after="120" w:line="240" w:lineRule="auto"/>
      </w:pPr>
      <w:r>
        <w:t>USER_ADA_INFADB_RW</w:t>
      </w:r>
      <w:r>
        <w:tab/>
      </w:r>
      <w:r>
        <w:t xml:space="preserve"> </w:t>
      </w:r>
    </w:p>
    <w:p w:rsidR="00625B85" w:rsidP="00625B85" w:rsidRDefault="00625B85" w14:paraId="2260A1DA" w14:textId="647F6363">
      <w:pPr>
        <w:pStyle w:val="ListParagraph"/>
        <w:numPr>
          <w:ilvl w:val="1"/>
          <w:numId w:val="7"/>
        </w:numPr>
        <w:spacing w:after="120" w:line="240" w:lineRule="auto"/>
      </w:pPr>
      <w:r>
        <w:t>USER_ADA_TEAMS_R</w:t>
      </w:r>
      <w:r>
        <w:tab/>
      </w:r>
    </w:p>
    <w:p w:rsidR="00047AB4" w:rsidP="00625B85" w:rsidRDefault="00047AB4" w14:paraId="0614B9FD" w14:textId="06FFA189">
      <w:pPr>
        <w:pStyle w:val="ListParagraph"/>
        <w:numPr>
          <w:ilvl w:val="1"/>
          <w:numId w:val="7"/>
        </w:numPr>
        <w:spacing w:after="120" w:line="240" w:lineRule="auto"/>
      </w:pPr>
      <w:r w:rsidRPr="00047AB4">
        <w:t>USER_OPT_OPTIONS</w:t>
      </w:r>
      <w:r>
        <w:t xml:space="preserve"> </w:t>
      </w:r>
    </w:p>
    <w:p w:rsidR="00625B85" w:rsidP="00625B85" w:rsidRDefault="00625B85" w14:paraId="16921380" w14:textId="67368659">
      <w:pPr>
        <w:pStyle w:val="ListParagraph"/>
        <w:numPr>
          <w:ilvl w:val="1"/>
          <w:numId w:val="7"/>
        </w:numPr>
        <w:spacing w:after="120" w:line="240" w:lineRule="auto"/>
      </w:pPr>
      <w:r>
        <w:t>DTADMIN (solo schema storico – verificare se necessario mantenere su DR)</w:t>
      </w:r>
    </w:p>
    <w:p w:rsidR="00625B85" w:rsidP="00625B85" w:rsidRDefault="00625B85" w14:paraId="7367057F" w14:textId="0EAFA327">
      <w:pPr>
        <w:pStyle w:val="ListParagraph"/>
        <w:numPr>
          <w:ilvl w:val="1"/>
          <w:numId w:val="7"/>
        </w:numPr>
        <w:spacing w:after="120" w:line="240" w:lineRule="auto"/>
      </w:pPr>
      <w:r>
        <w:t>DTREADER (solo schema storico – verificare se necessario mantenere su DR)</w:t>
      </w:r>
    </w:p>
    <w:p w:rsidR="00D46BC6" w:rsidP="00D46BC6" w:rsidRDefault="00D46BC6" w14:paraId="61F187B7" w14:textId="27C528AE">
      <w:r>
        <w:t>File disponibile sull’area riservata del teams al seguente link</w:t>
      </w:r>
    </w:p>
    <w:p w:rsidRPr="00625B85" w:rsidR="00D46BC6" w:rsidP="00D46BC6" w:rsidRDefault="00D46BC6" w14:paraId="29680D2A" w14:textId="02C12907">
      <w:hyperlink w:history="1" r:id="rId36">
        <w:r>
          <w:rPr>
            <w:rStyle w:val="Hyperlink"/>
          </w:rPr>
          <w:t>dr_creatloginsql.sql</w:t>
        </w:r>
      </w:hyperlink>
    </w:p>
    <w:p w:rsidR="00D50AD9" w:rsidP="006F2A67" w:rsidRDefault="00D50AD9" w14:paraId="28CD4782" w14:textId="000BCDF1">
      <w:r w:rsidRPr="00D50AD9">
        <w:t>Non sono state definit</w:t>
      </w:r>
      <w:r>
        <w:t>e policy di BACKUP per il server secondario</w:t>
      </w:r>
      <w:r w:rsidR="009B1495">
        <w:t>.</w:t>
      </w:r>
    </w:p>
    <w:p w:rsidR="000E77CB" w:rsidP="006F2A67" w:rsidRDefault="000E77CB" w14:paraId="5FE83E30" w14:textId="1F155D93">
      <w:pPr>
        <w:rPr>
          <w:color w:val="FF0000"/>
        </w:rPr>
      </w:pPr>
      <w:r w:rsidRPr="240EAE61">
        <w:rPr>
          <w:color w:val="FF0000"/>
        </w:rPr>
        <w:t>ATTENZIONE! Questo script deve essere manutenuto ogni qualvolta viene inserito o tolta una utenza SQL e revisionato ad ogni test di DR</w:t>
      </w:r>
    </w:p>
    <w:p w:rsidR="000E77CB" w:rsidP="006F2A67" w:rsidRDefault="000E77CB" w14:paraId="127C90EE" w14:textId="4FD0BD13">
      <w:pPr>
        <w:rPr>
          <w:color w:val="FF0000"/>
        </w:rPr>
      </w:pPr>
    </w:p>
    <w:p w:rsidRPr="000E77CB" w:rsidR="000E77CB" w:rsidP="006F2A67" w:rsidRDefault="000E77CB" w14:paraId="15F25EBE" w14:textId="77777777">
      <w:pPr>
        <w:rPr>
          <w:color w:val="FF0000"/>
        </w:rPr>
      </w:pPr>
    </w:p>
    <w:p w:rsidR="00D50AD9" w:rsidP="00486863" w:rsidRDefault="00D50AD9" w14:paraId="5F38B4E8" w14:textId="5FB3F85F">
      <w:pPr>
        <w:pStyle w:val="Heading3"/>
      </w:pPr>
      <w:bookmarkStart w:name="_Toc122089351" w:id="11"/>
      <w:bookmarkStart w:name="_Toc1342823734" w:id="12"/>
      <w:r>
        <w:t>Configurazione NETWORK</w:t>
      </w:r>
      <w:bookmarkEnd w:id="11"/>
      <w:bookmarkEnd w:id="12"/>
    </w:p>
    <w:p w:rsidRPr="000E77CB" w:rsidR="000E77CB" w:rsidP="000E77CB" w:rsidRDefault="000E77CB" w14:paraId="164C2C08" w14:textId="77777777"/>
    <w:p w:rsidR="00C16BE2" w:rsidP="00625B85" w:rsidRDefault="00C16BE2" w14:paraId="018301F2" w14:textId="6900F362">
      <w:pPr>
        <w:spacing w:after="120" w:line="240" w:lineRule="auto"/>
      </w:pPr>
      <w:r>
        <w:t xml:space="preserve">Per il server primario sono stati creati due private endpoint: uno è nella region West (IP </w:t>
      </w:r>
      <w:r>
        <w:rPr>
          <w:rFonts w:ascii="Segoe UI" w:hAnsi="Segoe UI" w:cs="Segoe UI"/>
          <w:color w:val="323130"/>
          <w:szCs w:val="20"/>
          <w:shd w:val="clear" w:color="auto" w:fill="F3F2F1"/>
        </w:rPr>
        <w:t>10.200.44.146)</w:t>
      </w:r>
      <w:r>
        <w:t xml:space="preserve">, l’altro è nella regione North (IP: </w:t>
      </w:r>
      <w:r>
        <w:rPr>
          <w:rFonts w:ascii="Segoe UI" w:hAnsi="Segoe UI" w:cs="Segoe UI"/>
          <w:color w:val="323130"/>
          <w:szCs w:val="20"/>
          <w:shd w:val="clear" w:color="auto" w:fill="FFFFFF"/>
        </w:rPr>
        <w:t>10.206.28.4).</w:t>
      </w:r>
    </w:p>
    <w:p w:rsidR="00C16BE2" w:rsidP="00625B85" w:rsidRDefault="00C16BE2" w14:paraId="4E7D0643" w14:textId="633164B2">
      <w:pPr>
        <w:spacing w:after="120" w:line="240" w:lineRule="auto"/>
      </w:pPr>
      <w:r>
        <w:drawing>
          <wp:inline distT="0" distB="0" distL="0" distR="0" wp14:anchorId="78F0F52D" wp14:editId="2333A85F">
            <wp:extent cx="5943600" cy="2406015"/>
            <wp:effectExtent l="0" t="0" r="0" b="0"/>
            <wp:docPr id="41" name="Immagine 4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magine 41" descr="Immagine che contiene testo&#10;&#10;Descrizione generata automaticamente"/>
                    <pic:cNvPicPr/>
                  </pic:nvPicPr>
                  <pic:blipFill>
                    <a:blip r:embed="rId37"/>
                    <a:stretch>
                      <a:fillRect/>
                    </a:stretch>
                  </pic:blipFill>
                  <pic:spPr>
                    <a:xfrm>
                      <a:off x="0" y="0"/>
                      <a:ext cx="5943600" cy="2406015"/>
                    </a:xfrm>
                    <a:prstGeom prst="rect">
                      <a:avLst/>
                    </a:prstGeom>
                  </pic:spPr>
                </pic:pic>
              </a:graphicData>
            </a:graphic>
          </wp:inline>
        </w:drawing>
      </w:r>
    </w:p>
    <w:p w:rsidR="00C16BE2" w:rsidP="00625B85" w:rsidRDefault="00C16BE2" w14:paraId="7EED55F3" w14:textId="77777777">
      <w:pPr>
        <w:spacing w:after="120" w:line="240" w:lineRule="auto"/>
      </w:pPr>
    </w:p>
    <w:p w:rsidR="000E77CB" w:rsidP="00625B85" w:rsidRDefault="000E77CB" w14:paraId="54F90DF5" w14:textId="0130D4FE">
      <w:pPr>
        <w:spacing w:after="120" w:line="240" w:lineRule="auto"/>
      </w:pPr>
      <w:r>
        <w:t>I private endpoint sono:</w:t>
      </w:r>
    </w:p>
    <w:p w:rsidRPr="004B3B43" w:rsidR="004B3B43" w:rsidP="004B3B43" w:rsidRDefault="000E77CB" w14:paraId="5CDB0B0B" w14:textId="77777777">
      <w:pPr>
        <w:pStyle w:val="ListParagraph"/>
        <w:numPr>
          <w:ilvl w:val="0"/>
          <w:numId w:val="40"/>
        </w:numPr>
        <w:spacing w:after="120" w:line="240" w:lineRule="auto"/>
      </w:pPr>
      <w:r>
        <w:t>database-ada-privateendpoint (</w:t>
      </w:r>
      <w:r w:rsidR="004B3B43">
        <w:rPr>
          <w:rFonts w:ascii="Segoe UI" w:hAnsi="Segoe UI" w:cs="Segoe UI"/>
          <w:color w:val="323130"/>
          <w:szCs w:val="20"/>
          <w:shd w:val="clear" w:color="auto" w:fill="EDEBE9"/>
        </w:rPr>
        <w:t>10.200.44.146)</w:t>
      </w:r>
    </w:p>
    <w:p w:rsidRPr="004B3B43" w:rsidR="004B3B43" w:rsidP="004B3B43" w:rsidRDefault="004B3B43" w14:paraId="3E8967FF" w14:textId="092AA3D1">
      <w:pPr>
        <w:pStyle w:val="ListParagraph"/>
        <w:numPr>
          <w:ilvl w:val="0"/>
          <w:numId w:val="40"/>
        </w:numPr>
        <w:spacing w:after="120" w:line="240" w:lineRule="auto"/>
      </w:pPr>
      <w:r w:rsidRPr="004B3B43">
        <w:rPr>
          <w:rFonts w:ascii="Segoe UI" w:hAnsi="Segoe UI" w:cs="Segoe UI"/>
          <w:color w:val="323130"/>
        </w:rPr>
        <w:t>pe-database-adaprod-DR</w:t>
      </w:r>
      <w:r>
        <w:rPr>
          <w:rFonts w:ascii="Segoe UI" w:hAnsi="Segoe UI" w:cs="Segoe UI"/>
          <w:color w:val="323130"/>
        </w:rPr>
        <w:t xml:space="preserve"> (</w:t>
      </w:r>
      <w:r>
        <w:rPr>
          <w:rFonts w:ascii="Segoe UI" w:hAnsi="Segoe UI" w:cs="Segoe UI"/>
          <w:color w:val="323130"/>
          <w:szCs w:val="20"/>
          <w:shd w:val="clear" w:color="auto" w:fill="EDEBE9"/>
        </w:rPr>
        <w:t>10.206.28.4)</w:t>
      </w:r>
    </w:p>
    <w:p w:rsidR="004B3B43" w:rsidP="004B3B43" w:rsidRDefault="004B3B43" w14:paraId="1CE63C7B" w14:textId="77777777">
      <w:pPr>
        <w:pStyle w:val="ListParagraph"/>
        <w:spacing w:after="120" w:line="240" w:lineRule="auto"/>
      </w:pPr>
    </w:p>
    <w:p w:rsidR="00D50AD9" w:rsidP="00625B85" w:rsidRDefault="00C16BE2" w14:paraId="496D7110" w14:textId="73EFE38A">
      <w:pPr>
        <w:spacing w:after="120" w:line="240" w:lineRule="auto"/>
      </w:pPr>
      <w:r>
        <w:t>Allo stato, I</w:t>
      </w:r>
      <w:r w:rsidR="00D50AD9">
        <w:t>l server secondario è “chiuso” all’esterno.</w:t>
      </w:r>
      <w:r>
        <w:t xml:space="preserve"> </w:t>
      </w:r>
    </w:p>
    <w:p w:rsidR="00B07A56" w:rsidP="00625B85" w:rsidRDefault="00625B85" w14:paraId="0B52F200" w14:textId="251BFE6C">
      <w:pPr>
        <w:spacing w:after="120" w:line="240" w:lineRule="auto"/>
      </w:pPr>
      <w:r>
        <w:t>Per effettuare test di lettura (o qualunque altra attività) è necessario mettere in white list l’IP da cui si vuole accedere.</w:t>
      </w:r>
    </w:p>
    <w:p w:rsidR="000E77CB" w:rsidP="00625B85" w:rsidRDefault="000E77CB" w14:paraId="3DFC4D93" w14:textId="77777777">
      <w:pPr>
        <w:spacing w:after="120" w:line="240" w:lineRule="auto"/>
      </w:pPr>
    </w:p>
    <w:p w:rsidR="00625B85" w:rsidP="005E5998" w:rsidRDefault="00B07A56" w14:paraId="02A51B67" w14:textId="20149D2E">
      <w:pPr>
        <w:pStyle w:val="Heading3"/>
      </w:pPr>
      <w:bookmarkStart w:name="_Toc665387676" w:id="13"/>
      <w:r>
        <w:t>Configurazione Informatica DEI</w:t>
      </w:r>
      <w:bookmarkEnd w:id="13"/>
      <w:r w:rsidR="00625B85">
        <w:t xml:space="preserve"> </w:t>
      </w:r>
    </w:p>
    <w:p w:rsidR="00B07A56" w:rsidP="00625B85" w:rsidRDefault="00B07A56" w14:paraId="412C243C" w14:textId="77777777">
      <w:pPr>
        <w:spacing w:after="120" w:line="240" w:lineRule="auto"/>
      </w:pPr>
    </w:p>
    <w:p w:rsidR="00C16BE2" w:rsidP="00625B85" w:rsidRDefault="00C16BE2" w14:paraId="06CE52BE" w14:textId="0D311964">
      <w:pPr>
        <w:spacing w:after="120" w:line="240" w:lineRule="auto"/>
      </w:pPr>
      <w:r>
        <w:t xml:space="preserve">L’ applicazione Informatica DEI è stata modificata in modo che tutte le connessioni al DB </w:t>
      </w:r>
      <w:r w:rsidR="00B07A56">
        <w:t xml:space="preserve">abbiano </w:t>
      </w:r>
      <w:r>
        <w:t>come endpoint il failover group, invece che il server primario.</w:t>
      </w:r>
    </w:p>
    <w:p w:rsidR="00054438" w:rsidP="00625B85" w:rsidRDefault="00054438" w14:paraId="5BB2D07E" w14:textId="77777777">
      <w:pPr>
        <w:spacing w:after="120" w:line="240" w:lineRule="auto"/>
      </w:pPr>
    </w:p>
    <w:p w:rsidRPr="00C34D1C" w:rsidR="00D50AD9" w:rsidP="00D701EF" w:rsidRDefault="00B07A56" w14:paraId="44C2DD11" w14:textId="2AD4F95F">
      <w:pPr>
        <w:pStyle w:val="Heading3"/>
      </w:pPr>
      <w:bookmarkStart w:name="_Toc1355484052" w:id="14"/>
      <w:r>
        <w:t>Configurazione Custom App</w:t>
      </w:r>
      <w:bookmarkEnd w:id="14"/>
    </w:p>
    <w:p w:rsidR="00B07A56" w:rsidP="00B07A56" w:rsidRDefault="00B07A56" w14:paraId="01C8637C" w14:textId="77777777">
      <w:pPr>
        <w:spacing w:after="120" w:line="240" w:lineRule="auto"/>
      </w:pPr>
    </w:p>
    <w:p w:rsidR="00B07A56" w:rsidP="00B07A56" w:rsidRDefault="00B07A56" w14:paraId="792A65F9" w14:textId="3BF42997">
      <w:pPr>
        <w:spacing w:after="120" w:line="240" w:lineRule="auto"/>
      </w:pPr>
      <w:r>
        <w:t>L’ applicazione Custom App è stata modificata in modo che tutte le connessioni al DB abbiano come endpoint il failover group, invece che il server primario.</w:t>
      </w:r>
    </w:p>
    <w:p w:rsidR="00B07A56" w:rsidP="00B07A56" w:rsidRDefault="00B07A56" w14:paraId="750FDECF" w14:textId="4E26B2AF">
      <w:pPr>
        <w:rPr>
          <w:highlight w:val="yellow"/>
        </w:rPr>
      </w:pPr>
    </w:p>
    <w:p w:rsidRPr="00B07A56" w:rsidR="00B07A56" w:rsidP="005E5998" w:rsidRDefault="00B07A56" w14:paraId="3DA1CD4C" w14:textId="77777777">
      <w:pPr>
        <w:rPr>
          <w:highlight w:val="yellow"/>
        </w:rPr>
      </w:pPr>
    </w:p>
    <w:p w:rsidRPr="00D50AD9" w:rsidR="00EC429D" w:rsidP="00625B85" w:rsidRDefault="00EC429D" w14:paraId="5E12B50A" w14:textId="43002239">
      <w:pPr>
        <w:spacing w:after="120" w:line="240" w:lineRule="auto"/>
      </w:pPr>
    </w:p>
    <w:p w:rsidR="0048525D" w:rsidP="00BC21C0" w:rsidRDefault="0048525D" w14:paraId="210E3BED" w14:textId="30395CD1">
      <w:pPr>
        <w:pStyle w:val="Heading1"/>
      </w:pPr>
      <w:bookmarkStart w:name="_Toc122089355" w:id="15"/>
      <w:bookmarkStart w:name="_Toc1570939940" w:id="16"/>
      <w:r>
        <w:t>Configurazione DR Synapse</w:t>
      </w:r>
      <w:bookmarkEnd w:id="15"/>
      <w:bookmarkEnd w:id="16"/>
    </w:p>
    <w:p w:rsidR="00E62486" w:rsidP="00E4660C" w:rsidRDefault="00E4660C" w14:paraId="2193C1BE" w14:textId="0B43D3CD">
      <w:r>
        <w:t xml:space="preserve">Synapse, non ha automatismi di replica </w:t>
      </w:r>
      <w:r w:rsidR="00E62486">
        <w:t xml:space="preserve">su una region secondaria. Per contro offre policy di Geo-Backup su una region </w:t>
      </w:r>
      <w:r w:rsidRPr="00E62486" w:rsidR="00E62486">
        <w:rPr>
          <w:i/>
          <w:iCs/>
        </w:rPr>
        <w:t>pair</w:t>
      </w:r>
      <w:r w:rsidR="00E62486">
        <w:rPr>
          <w:i/>
          <w:iCs/>
        </w:rPr>
        <w:t xml:space="preserve"> </w:t>
      </w:r>
      <w:r w:rsidR="00E62486">
        <w:t>della primaria</w:t>
      </w:r>
      <w:r w:rsidR="001B1C4D">
        <w:t>. Per il contesto Generali la regione primaria Olanda ha il corrispettivo pair in Irlanda.</w:t>
      </w:r>
    </w:p>
    <w:p w:rsidR="00C0166F" w:rsidP="00E4660C" w:rsidRDefault="001C11AF" w14:paraId="2FDFB522" w14:textId="77777777">
      <w:r>
        <w:t xml:space="preserve">La policy di geo-backup </w:t>
      </w:r>
      <w:r w:rsidR="009C3155">
        <w:t>per Synapse hanno RPO di 24 ore e non possono essere modificate</w:t>
      </w:r>
      <w:r w:rsidR="00C0166F">
        <w:t>.</w:t>
      </w:r>
    </w:p>
    <w:p w:rsidR="00C461E8" w:rsidP="001B1C4D" w:rsidRDefault="00C0166F" w14:paraId="526F2960" w14:textId="78945AEA">
      <w:r>
        <w:t>E’ possibile anche effettuare degli snapshot estemporanei (user defined) direttamente dal portale di Azure o da PowerShell.</w:t>
      </w:r>
      <w:r w:rsidR="00DC1F3A">
        <w:t xml:space="preserve"> In questo caso Azure consente di mantenere fino a 42 punti di ripristino diversi</w:t>
      </w:r>
      <w:r w:rsidR="00E50F5C">
        <w:t>, con una retention sempre di 7 giorni.</w:t>
      </w:r>
    </w:p>
    <w:p w:rsidRPr="005463F8" w:rsidR="000E77CB" w:rsidP="001B1C4D" w:rsidRDefault="000E77CB" w14:paraId="6E70AED4" w14:textId="77777777"/>
    <w:p w:rsidR="009A6455" w:rsidP="00BC21C0" w:rsidRDefault="009A6455" w14:paraId="05EADF02" w14:textId="73152367">
      <w:pPr>
        <w:pStyle w:val="Heading2"/>
        <w:rPr>
          <w:lang w:val="en-US"/>
        </w:rPr>
      </w:pPr>
      <w:bookmarkStart w:name="_Toc122089356" w:id="17"/>
      <w:bookmarkStart w:name="_Toc1762227938" w:id="18"/>
      <w:r w:rsidRPr="240EAE61">
        <w:rPr>
          <w:lang w:val="en-US"/>
        </w:rPr>
        <w:t>Setup Synapse su North-EU</w:t>
      </w:r>
      <w:bookmarkEnd w:id="17"/>
      <w:bookmarkEnd w:id="18"/>
    </w:p>
    <w:p w:rsidRPr="00FF76AC" w:rsidR="00FF76AC" w:rsidP="00FF76AC" w:rsidRDefault="00FF76AC" w14:paraId="0CFC23ED" w14:textId="77777777">
      <w:pPr>
        <w:rPr>
          <w:lang w:val="en-US"/>
        </w:rPr>
      </w:pPr>
    </w:p>
    <w:p w:rsidR="00FF76AC" w:rsidP="001B1C4D" w:rsidRDefault="00FF76AC" w14:paraId="0FA6D5CE" w14:textId="5B903CB0">
      <w:r>
        <w:t>E’ stata creata una nuova istanza di synapse in modalità managed, senza accesso dall’esterno, come è gia stato fatto per i workspace in west europe. Attualmente non sono stati creati i cluster perché non necessari. Nel momento in cui verra fatto un test failover o un failover vero</w:t>
      </w:r>
      <w:r w:rsidR="00B9022E">
        <w:t xml:space="preserve"> nel</w:t>
      </w:r>
      <w:r>
        <w:t xml:space="preserve">la procedura </w:t>
      </w:r>
      <w:r w:rsidR="00B9022E">
        <w:t xml:space="preserve">verrà indicato come </w:t>
      </w:r>
      <w:r>
        <w:t>cre</w:t>
      </w:r>
      <w:r w:rsidR="00B9022E">
        <w:t>are</w:t>
      </w:r>
      <w:r>
        <w:t xml:space="preserve"> l’opportuno cluster/s. Vedi paragrafo opportuno.</w:t>
      </w:r>
    </w:p>
    <w:p w:rsidR="00FF76AC" w:rsidP="001B1C4D" w:rsidRDefault="00FF76AC" w14:paraId="056B5129" w14:textId="07163F8F">
      <w:r>
        <w:t xml:space="preserve">L’istanza creata si chiama cfoadasynprod01dr in north europe su subscription GHO Devops e resource group CFO_ADA_Production_rg. </w:t>
      </w:r>
    </w:p>
    <w:p w:rsidR="00E50F5C" w:rsidP="001B1C4D" w:rsidRDefault="00E50F5C" w14:paraId="11605636" w14:textId="03E25A99">
      <w:r>
        <w:drawing>
          <wp:inline distT="0" distB="0" distL="0" distR="0" wp14:anchorId="0C03345D" wp14:editId="4FB349A2">
            <wp:extent cx="6494350" cy="1564958"/>
            <wp:effectExtent l="0" t="0" r="1905" b="0"/>
            <wp:docPr id="18" name="Immagine 1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magine 18" descr="Immagine che contiene testo&#10;&#10;Descrizione generata automaticamente"/>
                    <pic:cNvPicPr/>
                  </pic:nvPicPr>
                  <pic:blipFill>
                    <a:blip r:embed="rId38"/>
                    <a:stretch>
                      <a:fillRect/>
                    </a:stretch>
                  </pic:blipFill>
                  <pic:spPr>
                    <a:xfrm>
                      <a:off x="0" y="0"/>
                      <a:ext cx="6551347" cy="1578693"/>
                    </a:xfrm>
                    <a:prstGeom prst="rect">
                      <a:avLst/>
                    </a:prstGeom>
                  </pic:spPr>
                </pic:pic>
              </a:graphicData>
            </a:graphic>
          </wp:inline>
        </w:drawing>
      </w:r>
    </w:p>
    <w:p w:rsidR="00B9022E" w:rsidP="00F2173A" w:rsidRDefault="00B9022E" w14:paraId="580F1E9B" w14:textId="77777777"/>
    <w:p w:rsidR="000565D1" w:rsidP="00F2173A" w:rsidRDefault="000565D1" w14:paraId="4E0E9614" w14:textId="1824D514">
      <w:r>
        <w:t>Successivamente sono stati inseriti i private endpoint in modo da poter raggiungere l’istanza della risorsa synapse dall’interno del network di generali e bloccare l’accesso dall’esterno</w:t>
      </w:r>
    </w:p>
    <w:p w:rsidR="005E5998" w:rsidP="00F2173A" w:rsidRDefault="005E5998" w14:paraId="57A081A1" w14:textId="77777777"/>
    <w:p w:rsidR="000565D1" w:rsidP="00F2173A" w:rsidRDefault="000565D1" w14:paraId="4F665826" w14:textId="3B11FE8D">
      <w:r>
        <w:drawing>
          <wp:inline distT="0" distB="0" distL="0" distR="0" wp14:anchorId="31B90CE3" wp14:editId="2A21AC8A">
            <wp:extent cx="4391025" cy="4034021"/>
            <wp:effectExtent l="0" t="0" r="0" b="508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398707" cy="4041079"/>
                    </a:xfrm>
                    <a:prstGeom prst="rect">
                      <a:avLst/>
                    </a:prstGeom>
                  </pic:spPr>
                </pic:pic>
              </a:graphicData>
            </a:graphic>
          </wp:inline>
        </w:drawing>
      </w:r>
    </w:p>
    <w:p w:rsidR="000565D1" w:rsidP="00F2173A" w:rsidRDefault="000565D1" w14:paraId="3C5F2E2E" w14:textId="11A2EC87">
      <w:r>
        <w:t>I private endpoint creati sono i seguenti</w:t>
      </w:r>
    </w:p>
    <w:p w:rsidRPr="005463F8" w:rsidR="000565D1" w:rsidP="000565D1" w:rsidRDefault="000565D1" w14:paraId="6A5D5468" w14:textId="0DCA2D8A">
      <w:pPr>
        <w:rPr>
          <w:b/>
          <w:bCs/>
          <w:lang w:val="en-US"/>
        </w:rPr>
      </w:pPr>
      <w:r w:rsidRPr="005463F8">
        <w:rPr>
          <w:b/>
          <w:bCs/>
          <w:lang w:val="en-US"/>
        </w:rPr>
        <w:t>pe-cfoadaprod01dr_sqlondemand (10.206.28.8)</w:t>
      </w:r>
    </w:p>
    <w:p w:rsidRPr="005463F8" w:rsidR="000565D1" w:rsidP="00F2173A" w:rsidRDefault="000565D1" w14:paraId="3258ADD1" w14:textId="7B8D706F">
      <w:pPr>
        <w:rPr>
          <w:b/>
          <w:bCs/>
          <w:lang w:val="en-US"/>
        </w:rPr>
      </w:pPr>
      <w:r w:rsidRPr="005463F8">
        <w:rPr>
          <w:b/>
          <w:bCs/>
          <w:lang w:val="en-US"/>
        </w:rPr>
        <w:t>pe-cfoadasynprod01dr_dev</w:t>
      </w:r>
      <w:r w:rsidRPr="005463F8" w:rsidR="00C03BF9">
        <w:rPr>
          <w:b/>
          <w:bCs/>
          <w:lang w:val="en-US"/>
        </w:rPr>
        <w:t xml:space="preserve"> (10.206.28.10)</w:t>
      </w:r>
    </w:p>
    <w:p w:rsidRPr="00B9022E" w:rsidR="000565D1" w:rsidP="00F2173A" w:rsidRDefault="000565D1" w14:paraId="62D110C7" w14:textId="2020DE09">
      <w:pPr>
        <w:rPr>
          <w:b/>
          <w:bCs/>
        </w:rPr>
      </w:pPr>
      <w:r w:rsidRPr="00B9022E">
        <w:rPr>
          <w:b/>
          <w:bCs/>
        </w:rPr>
        <w:t>pe-cfoadasynprod01dr_sql</w:t>
      </w:r>
      <w:r w:rsidRPr="00B9022E" w:rsidR="00C03BF9">
        <w:rPr>
          <w:b/>
          <w:bCs/>
        </w:rPr>
        <w:t xml:space="preserve"> (10.206.28.9)</w:t>
      </w:r>
    </w:p>
    <w:p w:rsidRPr="00B9022E" w:rsidR="00B9022E" w:rsidP="00F2173A" w:rsidRDefault="00B9022E" w14:paraId="27F2B585" w14:textId="1CEE4384">
      <w:r w:rsidRPr="00B9022E">
        <w:t>e sono raggiungibili/risolvibili s</w:t>
      </w:r>
      <w:r>
        <w:t>olo dall’interno della vnet in north europe</w:t>
      </w:r>
    </w:p>
    <w:p w:rsidR="00C03BF9" w:rsidP="00F2173A" w:rsidRDefault="00C03BF9" w14:paraId="271DC6FE" w14:textId="4E7CA849">
      <w:pPr>
        <w:rPr>
          <w:lang w:val="en-US"/>
        </w:rPr>
      </w:pPr>
      <w:r>
        <w:drawing>
          <wp:inline distT="0" distB="0" distL="0" distR="0" wp14:anchorId="07441032" wp14:editId="21612514">
            <wp:extent cx="5943600" cy="288417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884170"/>
                    </a:xfrm>
                    <a:prstGeom prst="rect">
                      <a:avLst/>
                    </a:prstGeom>
                  </pic:spPr>
                </pic:pic>
              </a:graphicData>
            </a:graphic>
          </wp:inline>
        </w:drawing>
      </w:r>
    </w:p>
    <w:p w:rsidR="005E5998" w:rsidP="00F2173A" w:rsidRDefault="005E5998" w14:paraId="1F50CA45" w14:textId="15F992C1">
      <w:pPr>
        <w:rPr>
          <w:lang w:val="en-US"/>
        </w:rPr>
      </w:pPr>
    </w:p>
    <w:p w:rsidR="005E5998" w:rsidP="00600123" w:rsidRDefault="005E5998" w14:paraId="227FB6C7" w14:textId="4ACAF2B9">
      <w:pPr>
        <w:pStyle w:val="Heading3"/>
        <w:rPr>
          <w:lang w:val="en-US"/>
        </w:rPr>
      </w:pPr>
      <w:bookmarkStart w:name="_Toc1697770191" w:id="19"/>
      <w:r w:rsidRPr="240EAE61">
        <w:rPr>
          <w:lang w:val="en-US"/>
        </w:rPr>
        <w:t>Setup snapshot script automation</w:t>
      </w:r>
      <w:bookmarkEnd w:id="19"/>
      <w:r w:rsidRPr="240EAE61">
        <w:rPr>
          <w:lang w:val="en-US"/>
        </w:rPr>
        <w:t xml:space="preserve"> </w:t>
      </w:r>
    </w:p>
    <w:p w:rsidR="005E5998" w:rsidP="00F2173A" w:rsidRDefault="005E5998" w14:paraId="251C53E3" w14:textId="0F1AC7AA">
      <w:pPr>
        <w:rPr>
          <w:lang w:val="en-US"/>
        </w:rPr>
      </w:pPr>
    </w:p>
    <w:p w:rsidR="005E5998" w:rsidP="00F2173A" w:rsidRDefault="005E5998" w14:paraId="116A8354" w14:textId="4FF06C64">
      <w:r w:rsidRPr="00600123">
        <w:t>Per migliorare la frequenz</w:t>
      </w:r>
      <w:r>
        <w:t>a di backup e quindi l’RPO, che attualmente a standard synapse è previsto</w:t>
      </w:r>
      <w:r w:rsidR="00B9022E">
        <w:t xml:space="preserve"> </w:t>
      </w:r>
      <w:r>
        <w:t>ogni 24 ore, è stato creato uno script in powershell eseguito e schedulato tramite un automation account in azure.</w:t>
      </w:r>
      <w:r w:rsidR="00B9022E">
        <w:t>Questo script permette la generazione automatica di un nuovo restore point in base ai parametri specificati.</w:t>
      </w:r>
    </w:p>
    <w:p w:rsidRPr="00600123" w:rsidR="005E5998" w:rsidP="00F2173A" w:rsidRDefault="005E5998" w14:paraId="0CF0E09A" w14:textId="6E06F76C">
      <w:r>
        <w:t>E’ stato impostata la schedulazione di 1 ora per l’esecuzione dello script</w:t>
      </w:r>
      <w:r w:rsidR="006E26BC">
        <w:t xml:space="preserve"> con il nome Schedule-SynapseRestorePoint</w:t>
      </w:r>
    </w:p>
    <w:p w:rsidR="00C03BF9" w:rsidP="00F2173A" w:rsidRDefault="006E26BC" w14:paraId="32FB2E11" w14:textId="1E322E28">
      <w:r>
        <w:drawing>
          <wp:inline distT="0" distB="0" distL="0" distR="0" wp14:anchorId="6778C4F2" wp14:editId="1F285FFE">
            <wp:extent cx="4352925" cy="5934075"/>
            <wp:effectExtent l="0" t="0" r="9525"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52925" cy="5934075"/>
                    </a:xfrm>
                    <a:prstGeom prst="rect">
                      <a:avLst/>
                    </a:prstGeom>
                  </pic:spPr>
                </pic:pic>
              </a:graphicData>
            </a:graphic>
          </wp:inline>
        </w:drawing>
      </w:r>
    </w:p>
    <w:p w:rsidR="006E26BC" w:rsidP="00F2173A" w:rsidRDefault="006E26BC" w14:paraId="0621768C" w14:textId="5A1DDED5">
      <w:r>
        <w:t xml:space="preserve">E’ stato definito un runbook chiamato </w:t>
      </w:r>
      <w:r w:rsidRPr="06EF1FD5" w:rsidR="22B08F8E">
        <w:rPr>
          <w:b/>
          <w:bCs/>
        </w:rPr>
        <w:t>RestorePointSynapseSQLPools</w:t>
      </w:r>
      <w:r>
        <w:t xml:space="preserve"> collegato alla schedulazione di cui sopra.</w:t>
      </w:r>
    </w:p>
    <w:p w:rsidR="006E26BC" w:rsidP="00F2173A" w:rsidRDefault="006E26BC" w14:paraId="15927BF5" w14:textId="43495B26">
      <w:r>
        <w:drawing>
          <wp:inline distT="0" distB="0" distL="0" distR="0" wp14:anchorId="235EAAA9" wp14:editId="24A09F4F">
            <wp:extent cx="5943600" cy="2471420"/>
            <wp:effectExtent l="0" t="0" r="0" b="508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471420"/>
                    </a:xfrm>
                    <a:prstGeom prst="rect">
                      <a:avLst/>
                    </a:prstGeom>
                  </pic:spPr>
                </pic:pic>
              </a:graphicData>
            </a:graphic>
          </wp:inline>
        </w:drawing>
      </w:r>
    </w:p>
    <w:p w:rsidR="006E26BC" w:rsidP="00F2173A" w:rsidRDefault="006E26BC" w14:paraId="703AA488" w14:textId="5755881C">
      <w:r>
        <w:t>Lo script riceve dei parametri in input:</w:t>
      </w:r>
    </w:p>
    <w:p w:rsidR="006E26BC" w:rsidP="00F2173A" w:rsidRDefault="006E26BC" w14:paraId="370A96A1" w14:textId="2FEB2AAD">
      <w:r>
        <w:t>ParamSubscriptionName = indicazione della sottoscrizione a cui appartiene il workspace di synapse</w:t>
      </w:r>
    </w:p>
    <w:p w:rsidR="006E26BC" w:rsidP="00F2173A" w:rsidRDefault="006E26BC" w14:paraId="3D2EEE07" w14:textId="33028727">
      <w:r>
        <w:t>ParamResourceGroupName = indicazione del ‘resource group’ a cui appartiene il workspace di synapse</w:t>
      </w:r>
    </w:p>
    <w:p w:rsidR="006E26BC" w:rsidP="00F2173A" w:rsidRDefault="006E26BC" w14:paraId="0307A94E" w14:textId="1E4CD38E">
      <w:r>
        <w:t>ParamServerName = indicazione del nome del workspace</w:t>
      </w:r>
    </w:p>
    <w:p w:rsidR="006E26BC" w:rsidP="00F2173A" w:rsidRDefault="006E26BC" w14:paraId="045CBE63" w14:textId="1EB1D90B">
      <w:r>
        <w:t>ParamDatabseName = indicazione del nome del db cluster per cui fare lo snapshot. Specificare più cluster separati da virgola senza spazi per fare lo snapshot multiplo di più cluster.</w:t>
      </w:r>
    </w:p>
    <w:p w:rsidR="006E26BC" w:rsidP="00F2173A" w:rsidRDefault="006E26BC" w14:paraId="2F92A919" w14:textId="4C9068A9">
      <w:r>
        <w:drawing>
          <wp:inline distT="0" distB="0" distL="0" distR="0" wp14:anchorId="78D00CA1" wp14:editId="088E5D92">
            <wp:extent cx="5943600" cy="261239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612390"/>
                    </a:xfrm>
                    <a:prstGeom prst="rect">
                      <a:avLst/>
                    </a:prstGeom>
                  </pic:spPr>
                </pic:pic>
              </a:graphicData>
            </a:graphic>
          </wp:inline>
        </w:drawing>
      </w:r>
    </w:p>
    <w:p w:rsidRPr="00600123" w:rsidR="006E26BC" w:rsidP="00F2173A" w:rsidRDefault="006E26BC" w14:paraId="5B0BF4A2" w14:textId="3B026D4B">
      <w:r>
        <w:t>Lo script recupera la connessione Azure Run As connection (quando verrà sostituito con una managed identity forse sarà necessario rivedere lo script)</w:t>
      </w:r>
      <w:r w:rsidR="00B9022E">
        <w:t xml:space="preserve"> </w:t>
      </w:r>
      <w:r>
        <w:t xml:space="preserve">e sistema il contesto della subscription. Cicla sull’array dei nomi dei cluster db per cui fare il </w:t>
      </w:r>
      <w:r w:rsidR="00B9022E">
        <w:t xml:space="preserve">realtivo </w:t>
      </w:r>
      <w:r>
        <w:t>restore point</w:t>
      </w:r>
      <w:r w:rsidR="00B9022E">
        <w:t xml:space="preserve">, con una label del tipo [AUTOMATIC] “nome del workspace” - </w:t>
      </w:r>
      <w:r w:rsidR="00985494">
        <w:t xml:space="preserve"> “orario del restore point”</w:t>
      </w:r>
    </w:p>
    <w:p w:rsidR="00C34D1C" w:rsidP="00C34D1C" w:rsidRDefault="00E4660C" w14:paraId="51AD4C52" w14:textId="6C4DCA41">
      <w:pPr>
        <w:pStyle w:val="Heading1"/>
      </w:pPr>
      <w:bookmarkStart w:name="_Toc122089358" w:id="20"/>
      <w:bookmarkStart w:name="_Toc1238613529" w:id="21"/>
      <w:r>
        <w:t>Configurazione DR Azure Databricks</w:t>
      </w:r>
      <w:bookmarkStart w:name="_Toc122089359" w:id="22"/>
      <w:bookmarkEnd w:id="20"/>
      <w:bookmarkEnd w:id="21"/>
    </w:p>
    <w:p w:rsidR="00C34D1C" w:rsidP="00C34D1C" w:rsidRDefault="00C34D1C" w14:paraId="3043C21D" w14:textId="0EA6B3F2">
      <w:pPr>
        <w:rPr>
          <w:b/>
          <w:bCs/>
        </w:rPr>
      </w:pPr>
      <w:r>
        <w:t xml:space="preserve">L’attività consiste nella creazione di un nuovo workspace databricks in north europe replica di quello presente in produzione in west europe con il nome </w:t>
      </w:r>
      <w:r w:rsidRPr="00C34D1C">
        <w:rPr>
          <w:b/>
          <w:bCs/>
        </w:rPr>
        <w:t>cfoadadatabricksdr</w:t>
      </w:r>
    </w:p>
    <w:p w:rsidR="00C34D1C" w:rsidP="00C34D1C" w:rsidRDefault="00C34D1C" w14:paraId="46A4DAC9" w14:textId="0184B3B2">
      <w:r w:rsidRPr="00C34D1C">
        <w:t xml:space="preserve">E’ stato creato successivamente il cluster </w:t>
      </w:r>
      <w:r w:rsidRPr="00C34D1C">
        <w:rPr>
          <w:b/>
          <w:bCs/>
        </w:rPr>
        <w:t>cl-prod-infa-dei-databricks-cluster</w:t>
      </w:r>
      <w:r w:rsidRPr="00C34D1C">
        <w:t xml:space="preserve">, accedendo al workspace </w:t>
      </w:r>
      <w:r>
        <w:t>tramite il seguente indirizzo:</w:t>
      </w:r>
    </w:p>
    <w:p w:rsidR="00C34D1C" w:rsidP="00C34D1C" w:rsidRDefault="00C34D1C" w14:paraId="27A3CB81" w14:textId="11CFC5AF">
      <w:hyperlink w:history="1" r:id="rId44">
        <w:r w:rsidRPr="00000B92">
          <w:rPr>
            <w:rStyle w:val="Hyperlink"/>
          </w:rPr>
          <w:t>https://adb-1133888283165035.15.azuredatabricks.net/aad/auth?has=&amp;Workspace=/subscriptions/12c6c8c8-29cc-478e-98ad-95db00142977/resourceGroups/rg-gho-it-prod-ada-001/providers/Microsoft.Databricks/workspaces/cfoadadatabricksdr&amp;WorkspaceResourceGroupUri=/subscriptions/12c6c8c8-29cc-478e-98ad-95db00142977/resourceGroups/databricks-rg-cfoadadatabricksdr-akgrs7gxlq7ns&amp;l=en-us</w:t>
        </w:r>
      </w:hyperlink>
    </w:p>
    <w:p w:rsidR="00C34D1C" w:rsidP="00C34D1C" w:rsidRDefault="00C34D1C" w14:paraId="04627F80" w14:textId="1E9D4BFF">
      <w:r>
        <w:t xml:space="preserve">Accedere alla sezione compute options </w:t>
      </w:r>
    </w:p>
    <w:p w:rsidR="1D5D75E5" w:rsidP="363A224E" w:rsidRDefault="1D5D75E5" w14:paraId="11377ED3" w14:textId="20E15FE1">
      <w:pPr>
        <w:rPr>
          <w:rFonts w:ascii="Calibri Light" w:hAnsi="Calibri Light" w:eastAsia="Calibri Light" w:cs="Calibri Light"/>
          <w:szCs w:val="20"/>
        </w:rPr>
      </w:pPr>
      <w:r w:rsidRPr="363A224E">
        <w:rPr>
          <w:rFonts w:ascii="Calibri Light" w:hAnsi="Calibri Light" w:eastAsia="Calibri Light" w:cs="Calibri Light"/>
          <w:b/>
          <w:bCs/>
          <w:color w:val="1F272D"/>
          <w:sz w:val="33"/>
          <w:szCs w:val="33"/>
        </w:rPr>
        <w:t>cl-prod-infa-dei-databricks- cluster</w:t>
      </w:r>
    </w:p>
    <w:p w:rsidR="00C34D1C" w:rsidP="00C34D1C" w:rsidRDefault="00C34D1C" w14:paraId="137925D2" w14:textId="1518C867">
      <w:r>
        <w:drawing>
          <wp:inline distT="0" distB="0" distL="0" distR="0" wp14:anchorId="7D973F99" wp14:editId="54211B15">
            <wp:extent cx="5943600" cy="2720340"/>
            <wp:effectExtent l="0" t="0" r="0" b="381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720340"/>
                    </a:xfrm>
                    <a:prstGeom prst="rect">
                      <a:avLst/>
                    </a:prstGeom>
                  </pic:spPr>
                </pic:pic>
              </a:graphicData>
            </a:graphic>
          </wp:inline>
        </w:drawing>
      </w:r>
    </w:p>
    <w:p w:rsidR="00C34D1C" w:rsidP="00C34D1C" w:rsidRDefault="00C34D1C" w14:paraId="66F0B61F" w14:textId="66B2C432">
      <w:r>
        <w:t>E cliccare su compute.</w:t>
      </w:r>
    </w:p>
    <w:p w:rsidR="00C34D1C" w:rsidP="00C34D1C" w:rsidRDefault="00C34D1C" w14:paraId="731DA46D" w14:textId="328702E9">
      <w:r>
        <w:t xml:space="preserve">Selezionando le seguenti configurazioni </w:t>
      </w:r>
    </w:p>
    <w:p w:rsidR="00C34D1C" w:rsidP="00C34D1C" w:rsidRDefault="003801B5" w14:paraId="00877A24" w14:textId="0B51E535">
      <w:r>
        <w:drawing>
          <wp:inline distT="0" distB="0" distL="0" distR="0" wp14:anchorId="2315B147" wp14:editId="7F5C19AC">
            <wp:extent cx="5943600" cy="453961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4539615"/>
                    </a:xfrm>
                    <a:prstGeom prst="rect">
                      <a:avLst/>
                    </a:prstGeom>
                  </pic:spPr>
                </pic:pic>
              </a:graphicData>
            </a:graphic>
          </wp:inline>
        </w:drawing>
      </w:r>
    </w:p>
    <w:p w:rsidR="003801B5" w:rsidP="00C34D1C" w:rsidRDefault="003801B5" w14:paraId="5FD2D055" w14:textId="6BEFF1A7"/>
    <w:p w:rsidR="003801B5" w:rsidP="00C34D1C" w:rsidRDefault="003801B5" w14:paraId="6F1676CC" w14:textId="64046E2E">
      <w:r>
        <w:t>Modificare anche gli avanced options e copiare lo spark config da ambiente di produzione.</w:t>
      </w:r>
    </w:p>
    <w:p w:rsidR="00C34D1C" w:rsidP="00C34D1C" w:rsidRDefault="00C34D1C" w14:paraId="7692241F" w14:textId="5755697D">
      <w:r>
        <w:t xml:space="preserve">Cliccare su </w:t>
      </w:r>
      <w:r w:rsidR="000305D8">
        <w:t>create cluster.</w:t>
      </w:r>
    </w:p>
    <w:p w:rsidRPr="00C34D1C" w:rsidR="000305D8" w:rsidP="4ECF857F" w:rsidRDefault="000305D8" w14:paraId="02BCBF20" w14:textId="691B3677">
      <w:pPr>
        <w:rPr>
          <w:b/>
          <w:bCs/>
          <w:u w:val="single"/>
        </w:rPr>
      </w:pPr>
      <w:r w:rsidRPr="4ECF857F">
        <w:rPr>
          <w:b/>
          <w:bCs/>
          <w:u w:val="single"/>
        </w:rPr>
        <w:t>Successivamente spegnere il cluster</w:t>
      </w:r>
      <w:r w:rsidRPr="4ECF857F" w:rsidR="0B57E57F">
        <w:rPr>
          <w:b/>
          <w:bCs/>
          <w:u w:val="single"/>
        </w:rPr>
        <w:t xml:space="preserve"> (</w:t>
      </w:r>
      <w:r w:rsidRPr="4ECF857F" w:rsidR="0B57E57F">
        <w:rPr>
          <w:b/>
          <w:bCs/>
          <w:color w:val="FF0000"/>
          <w:u w:val="single"/>
        </w:rPr>
        <w:t>non eliminarlo</w:t>
      </w:r>
      <w:r w:rsidRPr="4ECF857F" w:rsidR="0B57E57F">
        <w:rPr>
          <w:b/>
          <w:bCs/>
          <w:u w:val="single"/>
        </w:rPr>
        <w:t>)</w:t>
      </w:r>
      <w:r w:rsidRPr="4ECF857F">
        <w:rPr>
          <w:b/>
          <w:bCs/>
          <w:u w:val="single"/>
        </w:rPr>
        <w:t xml:space="preserve"> e riaccenderlo solo nel caso di test o failover.</w:t>
      </w:r>
    </w:p>
    <w:p w:rsidR="01E24D8A" w:rsidP="4ECF857F" w:rsidRDefault="01E24D8A" w14:paraId="24D5B9AE" w14:textId="6BDF7708">
      <w:pPr>
        <w:rPr>
          <w:b/>
          <w:bCs/>
          <w:color w:val="FF0000"/>
        </w:rPr>
      </w:pPr>
      <w:r w:rsidRPr="0C895D63">
        <w:rPr>
          <w:b/>
          <w:bCs/>
          <w:color w:val="FF0000"/>
        </w:rPr>
        <w:t xml:space="preserve">ATTENZIONE! </w:t>
      </w:r>
      <w:r w:rsidRPr="0C895D63" w:rsidR="11FB6E23">
        <w:rPr>
          <w:b/>
          <w:bCs/>
          <w:color w:val="FF0000"/>
        </w:rPr>
        <w:t>Nel caso in cui è necessario aggiornare il secret, perché in scadenza, posizionarsi su key vault di DR ADA-KV-PROD-DR</w:t>
      </w:r>
      <w:r w:rsidRPr="0C895D63" w:rsidR="3AABD735">
        <w:rPr>
          <w:b/>
          <w:bCs/>
          <w:color w:val="FF0000"/>
        </w:rPr>
        <w:t xml:space="preserve"> e modificare il secret databricksClientSecret</w:t>
      </w:r>
      <w:r w:rsidRPr="0C895D63" w:rsidR="73CEE7B4">
        <w:rPr>
          <w:b/>
          <w:bCs/>
          <w:color w:val="FF0000"/>
        </w:rPr>
        <w:t>, come dovrebbe avvenire già per ambiente di produzione (</w:t>
      </w:r>
      <w:hyperlink r:id="rId47">
        <w:r w:rsidRPr="0C895D63" w:rsidR="73CEE7B4">
          <w:rPr>
            <w:rStyle w:val="Hyperlink"/>
            <w:b/>
            <w:bCs/>
          </w:rPr>
          <w:t>vedi documentazione relativa</w:t>
        </w:r>
      </w:hyperlink>
      <w:r w:rsidRPr="0C895D63" w:rsidR="264DCD91">
        <w:rPr>
          <w:b/>
          <w:bCs/>
          <w:color w:val="FF0000"/>
        </w:rPr>
        <w:t xml:space="preserve"> paragraph 3.2</w:t>
      </w:r>
      <w:r w:rsidRPr="0C895D63" w:rsidR="73CEE7B4">
        <w:rPr>
          <w:b/>
          <w:bCs/>
          <w:color w:val="FF0000"/>
        </w:rPr>
        <w:t>)</w:t>
      </w:r>
    </w:p>
    <w:p w:rsidR="44FFC389" w:rsidP="0C895D63" w:rsidRDefault="44FFC389" w14:paraId="3F5329D8" w14:textId="5693FD59">
      <w:pPr>
        <w:rPr>
          <w:b/>
          <w:bCs/>
          <w:color w:val="FF0000"/>
        </w:rPr>
      </w:pPr>
      <w:r w:rsidRPr="0C895D63">
        <w:rPr>
          <w:b/>
          <w:bCs/>
          <w:color w:val="FF0000"/>
        </w:rPr>
        <w:t>E’ necessario inoltre ricordarsi di aggiornare i file contenenti tutte le caratteristiche di sicurezza nella security area su teams. File di configurazione del databricks e file di configurazione dei ser</w:t>
      </w:r>
      <w:r w:rsidRPr="0C895D63" w:rsidR="57AF5493">
        <w:rPr>
          <w:b/>
          <w:bCs/>
          <w:color w:val="FF0000"/>
        </w:rPr>
        <w:t>vice principal.</w:t>
      </w:r>
    </w:p>
    <w:p w:rsidR="4ECF857F" w:rsidP="4ECF857F" w:rsidRDefault="4ECF857F" w14:paraId="1E8C2CCE" w14:textId="1972CB39">
      <w:pPr>
        <w:rPr>
          <w:b/>
          <w:bCs/>
          <w:color w:val="FF0000"/>
        </w:rPr>
      </w:pPr>
    </w:p>
    <w:p w:rsidR="4ECF857F" w:rsidP="4ECF857F" w:rsidRDefault="4ECF857F" w14:paraId="1770D045" w14:textId="71075842"/>
    <w:p w:rsidR="0048525D" w:rsidP="00BC21C0" w:rsidRDefault="0048525D" w14:paraId="2B3FA5AA" w14:textId="6C77F98B">
      <w:pPr>
        <w:pStyle w:val="Heading1"/>
      </w:pPr>
      <w:bookmarkStart w:name="_Toc1340553162" w:id="23"/>
      <w:r>
        <w:t>Configurazione DR per Storage</w:t>
      </w:r>
      <w:r w:rsidR="00EC76F1">
        <w:t xml:space="preserve"> Account</w:t>
      </w:r>
      <w:bookmarkEnd w:id="22"/>
      <w:bookmarkEnd w:id="23"/>
    </w:p>
    <w:p w:rsidRPr="00EC76F1" w:rsidR="00EC76F1" w:rsidP="00EC76F1" w:rsidRDefault="00EC76F1" w14:paraId="5099CC76" w14:textId="7B19B987">
      <w:r>
        <w:t>Di seguito gli Storage Account di produzione</w:t>
      </w:r>
    </w:p>
    <w:p w:rsidR="00EC76F1" w:rsidP="00EC76F1" w:rsidRDefault="00EC76F1" w14:paraId="03F8981A" w14:textId="698725FB">
      <w:r>
        <w:drawing>
          <wp:inline distT="0" distB="0" distL="0" distR="0" wp14:anchorId="285AD981" wp14:editId="24CF26DC">
            <wp:extent cx="6431060" cy="1254950"/>
            <wp:effectExtent l="0" t="0" r="8255" b="2540"/>
            <wp:docPr id="42" name="Immagine 4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magine 42" descr="Immagine che contiene testo&#10;&#10;Descrizione generata automaticamente"/>
                    <pic:cNvPicPr/>
                  </pic:nvPicPr>
                  <pic:blipFill>
                    <a:blip r:embed="rId48"/>
                    <a:stretch>
                      <a:fillRect/>
                    </a:stretch>
                  </pic:blipFill>
                  <pic:spPr>
                    <a:xfrm>
                      <a:off x="0" y="0"/>
                      <a:ext cx="6482672" cy="1265022"/>
                    </a:xfrm>
                    <a:prstGeom prst="rect">
                      <a:avLst/>
                    </a:prstGeom>
                  </pic:spPr>
                </pic:pic>
              </a:graphicData>
            </a:graphic>
          </wp:inline>
        </w:drawing>
      </w:r>
    </w:p>
    <w:p w:rsidR="00A01EA2" w:rsidP="00EC76F1" w:rsidRDefault="00A01EA2" w14:paraId="00C8FD3B" w14:textId="33EC5C14">
      <w:r>
        <w:t>Microsoft ha una diversa gestione le failover in funzione del tipo di storage account. Per StorageV2 non è possibile una gestione da parte dell’utente ma è Microsoft che governa lo switch alla region secondaria.</w:t>
      </w:r>
    </w:p>
    <w:p w:rsidR="00A01EA2" w:rsidP="00EC76F1" w:rsidRDefault="00A01EA2" w14:paraId="0D954136" w14:textId="4A386ED0">
      <w:r>
        <w:t xml:space="preserve">Allo stato solo per </w:t>
      </w:r>
      <w:r w:rsidRPr="00A01EA2">
        <w:rPr>
          <w:b/>
          <w:bCs/>
        </w:rPr>
        <w:t>cfoadaadslgen2dlprod</w:t>
      </w:r>
      <w:r>
        <w:rPr>
          <w:b/>
          <w:bCs/>
        </w:rPr>
        <w:t xml:space="preserve"> </w:t>
      </w:r>
      <w:r>
        <w:t>è stata definita la ridondanza geografica (RA_GRS).</w:t>
      </w:r>
    </w:p>
    <w:p w:rsidR="008A2A0E" w:rsidP="00EC76F1" w:rsidRDefault="008A2A0E" w14:paraId="71FFF734" w14:textId="52020F54">
      <w:r>
        <w:drawing>
          <wp:inline distT="0" distB="0" distL="0" distR="0" wp14:anchorId="1DEA8056" wp14:editId="32AC5D72">
            <wp:extent cx="6338725" cy="2435225"/>
            <wp:effectExtent l="0" t="0" r="5080" b="3175"/>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355696" cy="2441745"/>
                    </a:xfrm>
                    <a:prstGeom prst="rect">
                      <a:avLst/>
                    </a:prstGeom>
                  </pic:spPr>
                </pic:pic>
              </a:graphicData>
            </a:graphic>
          </wp:inline>
        </w:drawing>
      </w:r>
    </w:p>
    <w:p w:rsidR="008A2A0E" w:rsidP="008A2A0E" w:rsidRDefault="00D73E36" w14:paraId="2471122B" w14:textId="3F8D6A66">
      <w:r>
        <w:drawing>
          <wp:inline distT="0" distB="0" distL="0" distR="0" wp14:anchorId="5BC2FBDF" wp14:editId="673D8E6A">
            <wp:extent cx="4944245" cy="2435225"/>
            <wp:effectExtent l="0" t="0" r="8890" b="3175"/>
            <wp:docPr id="44" name="Immagine 4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magine 44" descr="Immagine che contiene testo&#10;&#10;Descrizione generata automaticamente"/>
                    <pic:cNvPicPr/>
                  </pic:nvPicPr>
                  <pic:blipFill>
                    <a:blip r:embed="rId50"/>
                    <a:stretch>
                      <a:fillRect/>
                    </a:stretch>
                  </pic:blipFill>
                  <pic:spPr>
                    <a:xfrm>
                      <a:off x="0" y="0"/>
                      <a:ext cx="4948496" cy="2437319"/>
                    </a:xfrm>
                    <a:prstGeom prst="rect">
                      <a:avLst/>
                    </a:prstGeom>
                  </pic:spPr>
                </pic:pic>
              </a:graphicData>
            </a:graphic>
          </wp:inline>
        </w:drawing>
      </w:r>
      <w:r>
        <w:t xml:space="preserve"> </w:t>
      </w:r>
    </w:p>
    <w:p w:rsidRPr="00A01EA2" w:rsidR="008A2A0E" w:rsidP="0C895D63" w:rsidRDefault="220D8793" w14:paraId="26AE1656" w14:textId="29BF5F52">
      <w:pPr>
        <w:rPr>
          <w:b/>
          <w:bCs/>
          <w:color w:val="FF0000"/>
        </w:rPr>
      </w:pPr>
      <w:r w:rsidRPr="0C895D63">
        <w:rPr>
          <w:b/>
          <w:bCs/>
          <w:color w:val="FF0000"/>
        </w:rPr>
        <w:t xml:space="preserve">ATTENZIONE! </w:t>
      </w:r>
      <w:r w:rsidRPr="0C895D63" w:rsidR="1A6D1278">
        <w:rPr>
          <w:b/>
          <w:bCs/>
          <w:color w:val="FF0000"/>
        </w:rPr>
        <w:t>Nel caso specifico della connsessione di Informatica come da immagine qui sopra bisogna fare attenzione anche all’aggiornamento del secret. Come per databricks qual’ora sia necessario rinnova</w:t>
      </w:r>
      <w:r w:rsidRPr="0C895D63" w:rsidR="612D8FC4">
        <w:rPr>
          <w:b/>
          <w:bCs/>
          <w:color w:val="FF0000"/>
        </w:rPr>
        <w:t>re il secret perché in s</w:t>
      </w:r>
      <w:r w:rsidRPr="0C895D63" w:rsidR="491FCC9A">
        <w:rPr>
          <w:b/>
          <w:bCs/>
          <w:color w:val="FF0000"/>
        </w:rPr>
        <w:t>cadenza è necessario aggiornare come gia dovrebbe avvenire per l’ambiente di produzione (</w:t>
      </w:r>
      <w:hyperlink r:id="rId51">
        <w:r w:rsidRPr="0C895D63" w:rsidR="491FCC9A">
          <w:rPr>
            <w:rStyle w:val="Hyperlink"/>
            <w:b/>
            <w:bCs/>
          </w:rPr>
          <w:t>vedi documentazione ad-hoc</w:t>
        </w:r>
      </w:hyperlink>
      <w:r w:rsidRPr="0C895D63" w:rsidR="33154167">
        <w:rPr>
          <w:b/>
          <w:bCs/>
          <w:color w:val="FF0000"/>
        </w:rPr>
        <w:t xml:space="preserve"> paragraph 3.3</w:t>
      </w:r>
      <w:r w:rsidRPr="0C895D63" w:rsidR="491FCC9A">
        <w:rPr>
          <w:b/>
          <w:bCs/>
          <w:color w:val="FF0000"/>
        </w:rPr>
        <w:t>) il relativ</w:t>
      </w:r>
      <w:r w:rsidRPr="0C895D63" w:rsidR="646F27E1">
        <w:rPr>
          <w:b/>
          <w:bCs/>
          <w:color w:val="FF0000"/>
        </w:rPr>
        <w:t>o secret per consentire la corretta connessione di informatica dei dr verso il datalake.</w:t>
      </w:r>
    </w:p>
    <w:p w:rsidR="0E01934B" w:rsidP="0C895D63" w:rsidRDefault="0E01934B" w14:paraId="514A7C9F" w14:textId="5693FD59">
      <w:pPr>
        <w:rPr>
          <w:b/>
          <w:bCs/>
          <w:color w:val="FF0000"/>
        </w:rPr>
      </w:pPr>
      <w:r w:rsidRPr="0C895D63">
        <w:rPr>
          <w:b/>
          <w:bCs/>
          <w:color w:val="FF0000"/>
        </w:rPr>
        <w:t>E’ necessario inoltre ricordarsi di aggiornare i file contenenti tutte le caratteristiche di sicurezza nella security area su teams. File di configurazione del databricks e file di configurazione dei service principal.</w:t>
      </w:r>
    </w:p>
    <w:p w:rsidR="0C895D63" w:rsidP="0C895D63" w:rsidRDefault="0C895D63" w14:paraId="4FB77A70" w14:textId="3D8E671D">
      <w:pPr>
        <w:rPr>
          <w:color w:val="FF0000"/>
        </w:rPr>
      </w:pPr>
    </w:p>
    <w:p w:rsidR="00AD3863" w:rsidP="00BC21C0" w:rsidRDefault="00AD3863" w14:paraId="7C832C96" w14:textId="24CF38BE">
      <w:pPr>
        <w:pStyle w:val="Heading1"/>
        <w:rPr/>
      </w:pPr>
      <w:bookmarkStart w:name="_Toc122089361" w:id="24"/>
      <w:bookmarkStart w:name="_Toc1240429469" w:id="25"/>
      <w:commentRangeStart w:id="26"/>
      <w:commentRangeStart w:id="634201149"/>
      <w:r w:rsidR="00AD3863">
        <w:rPr/>
        <w:t>Configurazione DR per KEY VAULT</w:t>
      </w:r>
      <w:bookmarkEnd w:id="24"/>
      <w:bookmarkEnd w:id="25"/>
      <w:commentRangeEnd w:id="26"/>
      <w:r>
        <w:rPr>
          <w:rStyle w:val="CommentReference"/>
        </w:rPr>
        <w:commentReference w:id="26"/>
      </w:r>
      <w:commentRangeEnd w:id="634201149"/>
      <w:r>
        <w:rPr>
          <w:rStyle w:val="CommentReference"/>
        </w:rPr>
        <w:commentReference w:id="634201149"/>
      </w:r>
    </w:p>
    <w:p w:rsidR="0066267C" w:rsidP="0066267C" w:rsidRDefault="0032094B" w14:paraId="61193774" w14:textId="10A5C0C8">
      <w:r w:rsidRPr="0032094B">
        <w:t>Le risorse key vault sono replica</w:t>
      </w:r>
      <w:r>
        <w:t xml:space="preserve">te direttamente </w:t>
      </w:r>
      <w:r w:rsidR="00113554">
        <w:t>cross su tutte le region, e sono garantite da microsoft.</w:t>
      </w:r>
    </w:p>
    <w:p w:rsidR="00113554" w:rsidP="0066267C" w:rsidRDefault="00113554" w14:paraId="7E99B60E" w14:textId="73C16089">
      <w:r>
        <w:t xml:space="preserve">Per questo motivo </w:t>
      </w:r>
      <w:r w:rsidR="0006106A">
        <w:t>verrà riutilizzato sempre lo stesso key vault per tutte le configurazioni e password applicative.</w:t>
      </w:r>
    </w:p>
    <w:p w:rsidR="0006106A" w:rsidP="0066267C" w:rsidRDefault="0018228E" w14:paraId="32E2DE09" w14:textId="294B0FF2">
      <w:pPr>
        <w:rPr>
          <w:b/>
          <w:bCs/>
        </w:rPr>
      </w:pPr>
      <w:r>
        <w:t xml:space="preserve">E’ stato creato un key vault anche per il DR </w:t>
      </w:r>
      <w:r w:rsidRPr="00525DE2" w:rsidR="00525DE2">
        <w:rPr>
          <w:b/>
          <w:bCs/>
        </w:rPr>
        <w:t>ADA-KV-PROD-DR</w:t>
      </w:r>
      <w:r w:rsidR="00E67EE2">
        <w:t xml:space="preserve"> per il salvataggio dei certificati pubblici utilizzato dall’application gateway</w:t>
      </w:r>
      <w:r w:rsidR="00D12B2E">
        <w:t xml:space="preserve"> in north europe </w:t>
      </w:r>
      <w:r w:rsidRPr="00D12B2E" w:rsidR="00D12B2E">
        <w:rPr>
          <w:b/>
          <w:bCs/>
        </w:rPr>
        <w:t>ADA-Gateway-DR</w:t>
      </w:r>
    </w:p>
    <w:p w:rsidR="006D209A" w:rsidP="0066267C" w:rsidRDefault="006D209A" w14:paraId="0410687A" w14:textId="6760EAD3">
      <w:pPr>
        <w:rPr>
          <w:b/>
          <w:bCs/>
        </w:rPr>
      </w:pPr>
      <w:r w:rsidRPr="00D45A23">
        <w:t xml:space="preserve">L’accesso ai certificati avviene sempre attraverso la manged instance </w:t>
      </w:r>
      <w:r w:rsidRPr="00D45A23" w:rsidR="00D45A23">
        <w:rPr>
          <w:b/>
          <w:bCs/>
        </w:rPr>
        <w:t>cfoadaidentityDR</w:t>
      </w:r>
    </w:p>
    <w:p w:rsidRPr="00BF7B27" w:rsidR="00BF7B27" w:rsidP="0066267C" w:rsidRDefault="00BF7B27" w14:paraId="5ED5B94F" w14:textId="057C099B">
      <w:r>
        <w:t>Per l’installazione del certificato</w:t>
      </w:r>
      <w:r w:rsidR="005F0E9A">
        <w:t xml:space="preserve"> è necessario entrare nelle sezione Certificates e cliccare su Generate/Import</w:t>
      </w:r>
    </w:p>
    <w:p w:rsidR="00FE7263" w:rsidP="0066267C" w:rsidRDefault="00BF7B27" w14:paraId="51D04BAA" w14:textId="18F9D2CF">
      <w:r>
        <w:drawing>
          <wp:inline distT="0" distB="0" distL="0" distR="0" wp14:anchorId="43191D59" wp14:editId="72CA4425">
            <wp:extent cx="5943600" cy="2334895"/>
            <wp:effectExtent l="0" t="0" r="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2334895"/>
                    </a:xfrm>
                    <a:prstGeom prst="rect">
                      <a:avLst/>
                    </a:prstGeom>
                  </pic:spPr>
                </pic:pic>
              </a:graphicData>
            </a:graphic>
          </wp:inline>
        </w:drawing>
      </w:r>
    </w:p>
    <w:p w:rsidR="00756C27" w:rsidP="0066267C" w:rsidRDefault="00756C27" w14:paraId="663BA5D7" w14:textId="6477F598">
      <w:r>
        <w:t>Inserire tutte le informazioni necessarie per importare il certificato esistente</w:t>
      </w:r>
      <w:r w:rsidR="00BD44B9">
        <w:t xml:space="preserve"> disponibile al seguente folder in teams</w:t>
      </w:r>
    </w:p>
    <w:p w:rsidR="00BD44B9" w:rsidP="0066267C" w:rsidRDefault="00BD44B9" w14:paraId="7E4D273D" w14:textId="77777777"/>
    <w:p w:rsidRPr="0032094B" w:rsidR="00BD44B9" w:rsidP="0066267C" w:rsidRDefault="00BD44B9" w14:paraId="7383840C" w14:textId="7636E2A5">
      <w:r>
        <w:drawing>
          <wp:inline distT="0" distB="0" distL="0" distR="0" wp14:anchorId="32A1BB32" wp14:editId="4F8F5218">
            <wp:extent cx="5943600" cy="1826260"/>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1826260"/>
                    </a:xfrm>
                    <a:prstGeom prst="rect">
                      <a:avLst/>
                    </a:prstGeom>
                  </pic:spPr>
                </pic:pic>
              </a:graphicData>
            </a:graphic>
          </wp:inline>
        </w:drawing>
      </w:r>
    </w:p>
    <w:p w:rsidR="00DE03FF" w:rsidP="00BC21C0" w:rsidRDefault="00DE03FF" w14:paraId="3DB13BC7" w14:textId="67BC73E0">
      <w:pPr>
        <w:pStyle w:val="Heading1"/>
      </w:pPr>
      <w:bookmarkStart w:name="_Toc122089362" w:id="28"/>
      <w:bookmarkStart w:name="_Toc585077910" w:id="29"/>
      <w:r>
        <w:t>Configurazione DR per Gateway</w:t>
      </w:r>
      <w:bookmarkEnd w:id="28"/>
      <w:bookmarkEnd w:id="29"/>
    </w:p>
    <w:p w:rsidR="006F3B8D" w:rsidP="006F3B8D" w:rsidRDefault="006F3B8D" w14:paraId="0E96A291" w14:textId="77777777">
      <w:r>
        <w:t xml:space="preserve">Non esistono funzionalità native a supporto del DR per </w:t>
      </w:r>
      <w:r w:rsidRPr="006F3B8D">
        <w:t>application gateway</w:t>
      </w:r>
      <w:r>
        <w:t>. E’ necessario pertanto procedere manualmente con la replilca di tutte le configurazioni necessarie o passare attraverso il template che Azure predispone sulla risorsa e che contiene tutte le configurazioni al momento in cui il template si crea.</w:t>
      </w:r>
    </w:p>
    <w:p w:rsidR="006F3B8D" w:rsidP="006F3B8D" w:rsidRDefault="006F3B8D" w14:paraId="13FE16C7" w14:textId="6C054E01">
      <w:r>
        <w:t>E’ necessario però riportare tutte le modifiche effettuate sul gateway primario dopo la creazione (a mano o con il template) in modo da riportare tutte le configurazioni, in particolare le custom rule per il WAF.</w:t>
      </w:r>
    </w:p>
    <w:p w:rsidR="00263A2F" w:rsidP="006F3B8D" w:rsidRDefault="00263A2F" w14:paraId="228E7D3E" w14:textId="77FC95D9">
      <w:r>
        <w:drawing>
          <wp:inline distT="0" distB="0" distL="0" distR="0" wp14:anchorId="7A5C6FC1" wp14:editId="7B654B09">
            <wp:extent cx="5943600" cy="1781810"/>
            <wp:effectExtent l="0" t="0" r="0" b="8890"/>
            <wp:docPr id="8" name="Immagine 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 8" descr="Immagine che contiene testo&#10;&#10;Descrizione generata automaticamente"/>
                    <pic:cNvPicPr/>
                  </pic:nvPicPr>
                  <pic:blipFill>
                    <a:blip r:embed="rId58"/>
                    <a:stretch>
                      <a:fillRect/>
                    </a:stretch>
                  </pic:blipFill>
                  <pic:spPr>
                    <a:xfrm>
                      <a:off x="0" y="0"/>
                      <a:ext cx="5943600" cy="1781810"/>
                    </a:xfrm>
                    <a:prstGeom prst="rect">
                      <a:avLst/>
                    </a:prstGeom>
                  </pic:spPr>
                </pic:pic>
              </a:graphicData>
            </a:graphic>
          </wp:inline>
        </w:drawing>
      </w:r>
    </w:p>
    <w:p w:rsidR="00263A2F" w:rsidP="006F3B8D" w:rsidRDefault="00263A2F" w14:paraId="300D9028" w14:textId="0A8B28F3">
      <w:r>
        <w:t xml:space="preserve">Cui è stata assegnata la </w:t>
      </w:r>
      <w:r w:rsidR="005164BA">
        <w:t>configurazuine</w:t>
      </w:r>
      <w:r>
        <w:t xml:space="preserve"> WAF V2 come quella del gateway primario</w:t>
      </w:r>
      <w:r w:rsidR="005164BA">
        <w:t xml:space="preserve"> in modo da consentire la specifica di regole firewall (WAF).</w:t>
      </w:r>
    </w:p>
    <w:p w:rsidR="00263A2F" w:rsidP="006F3B8D" w:rsidRDefault="005164BA" w14:paraId="42F063A0" w14:textId="76442BBC">
      <w:r>
        <w:drawing>
          <wp:inline distT="0" distB="0" distL="0" distR="0" wp14:anchorId="497F5ECA" wp14:editId="1414900C">
            <wp:extent cx="3607507" cy="2761130"/>
            <wp:effectExtent l="0" t="0" r="0" b="1270"/>
            <wp:docPr id="48" name="Immagine 4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magine 48" descr="Immagine che contiene testo&#10;&#10;Descrizione generata automaticamente"/>
                    <pic:cNvPicPr/>
                  </pic:nvPicPr>
                  <pic:blipFill>
                    <a:blip r:embed="rId59"/>
                    <a:stretch>
                      <a:fillRect/>
                    </a:stretch>
                  </pic:blipFill>
                  <pic:spPr>
                    <a:xfrm>
                      <a:off x="0" y="0"/>
                      <a:ext cx="3612573" cy="2765007"/>
                    </a:xfrm>
                    <a:prstGeom prst="rect">
                      <a:avLst/>
                    </a:prstGeom>
                  </pic:spPr>
                </pic:pic>
              </a:graphicData>
            </a:graphic>
          </wp:inline>
        </w:drawing>
      </w:r>
    </w:p>
    <w:p w:rsidR="00F8103D" w:rsidP="006F3B8D" w:rsidRDefault="00F8103D" w14:paraId="304ECBCD" w14:textId="59ED3EBA"/>
    <w:p w:rsidR="00F8103D" w:rsidP="006F3B8D" w:rsidRDefault="00F8103D" w14:paraId="7D8C5BCE" w14:textId="494C3C0C">
      <w:r>
        <w:t xml:space="preserve">Sono stati definiti dei backend pools </w:t>
      </w:r>
    </w:p>
    <w:p w:rsidR="007D1063" w:rsidP="006F3B8D" w:rsidRDefault="007D1063" w14:paraId="0CA86816" w14:textId="1DACAC46">
      <w:r>
        <w:drawing>
          <wp:inline distT="0" distB="0" distL="0" distR="0" wp14:anchorId="09549AEE" wp14:editId="436891C3">
            <wp:extent cx="5943600" cy="1782445"/>
            <wp:effectExtent l="0" t="0" r="0" b="825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1782445"/>
                    </a:xfrm>
                    <a:prstGeom prst="rect">
                      <a:avLst/>
                    </a:prstGeom>
                  </pic:spPr>
                </pic:pic>
              </a:graphicData>
            </a:graphic>
          </wp:inline>
        </w:drawing>
      </w:r>
    </w:p>
    <w:p w:rsidR="007D1063" w:rsidP="006F3B8D" w:rsidRDefault="007D1063" w14:paraId="1C17021C" w14:textId="77777777"/>
    <w:p w:rsidR="007D1063" w:rsidP="006F3B8D" w:rsidRDefault="007D1063" w14:paraId="7FA85D3C" w14:textId="77777777"/>
    <w:p w:rsidR="007D1063" w:rsidP="006F3B8D" w:rsidRDefault="007D1063" w14:paraId="0459C962" w14:textId="39B8BFF1">
      <w:r>
        <w:t>Configurando il backend pool di axon “backend_axon” che punta all’ip 10.206.24.9</w:t>
      </w:r>
    </w:p>
    <w:p w:rsidR="005164BA" w:rsidP="006F3B8D" w:rsidRDefault="007D1063" w14:paraId="22110F2D" w14:textId="3169907C">
      <w:r>
        <w:drawing>
          <wp:inline distT="0" distB="0" distL="0" distR="0" wp14:anchorId="66B85B76" wp14:editId="3EE88C32">
            <wp:extent cx="3228975" cy="2553714"/>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231111" cy="2555403"/>
                    </a:xfrm>
                    <a:prstGeom prst="rect">
                      <a:avLst/>
                    </a:prstGeom>
                  </pic:spPr>
                </pic:pic>
              </a:graphicData>
            </a:graphic>
          </wp:inline>
        </w:drawing>
      </w:r>
    </w:p>
    <w:p w:rsidR="007D1063" w:rsidP="006F3B8D" w:rsidRDefault="007D1063" w14:paraId="39D8A137" w14:textId="1C92D3F9">
      <w:r>
        <w:t>Mentre il backend del portale punta all’indirizzo ip della macchina del portale in north europe.</w:t>
      </w:r>
    </w:p>
    <w:p w:rsidR="007D1063" w:rsidP="006F3B8D" w:rsidRDefault="007D1063" w14:paraId="47DAA949" w14:textId="50386924">
      <w:r>
        <w:drawing>
          <wp:inline distT="0" distB="0" distL="0" distR="0" wp14:anchorId="0B39D7EB" wp14:editId="15769F6C">
            <wp:extent cx="3973567" cy="3533775"/>
            <wp:effectExtent l="0" t="0" r="825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000981" cy="3558154"/>
                    </a:xfrm>
                    <a:prstGeom prst="rect">
                      <a:avLst/>
                    </a:prstGeom>
                  </pic:spPr>
                </pic:pic>
              </a:graphicData>
            </a:graphic>
          </wp:inline>
        </w:drawing>
      </w:r>
    </w:p>
    <w:p w:rsidR="008967AF" w:rsidP="006F3B8D" w:rsidRDefault="008967AF" w14:paraId="2A6B26DC" w14:textId="77777777">
      <w:r>
        <w:drawing>
          <wp:inline distT="0" distB="0" distL="0" distR="0" wp14:anchorId="26761590" wp14:editId="68915864">
            <wp:extent cx="5943600" cy="103632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1036320"/>
                    </a:xfrm>
                    <a:prstGeom prst="rect">
                      <a:avLst/>
                    </a:prstGeom>
                  </pic:spPr>
                </pic:pic>
              </a:graphicData>
            </a:graphic>
          </wp:inline>
        </w:drawing>
      </w:r>
    </w:p>
    <w:p w:rsidR="008967AF" w:rsidP="006F3B8D" w:rsidRDefault="008967AF" w14:paraId="05CE0986" w14:textId="77777777"/>
    <w:p w:rsidR="002A0AFA" w:rsidP="006F3B8D" w:rsidRDefault="002A0AFA" w14:paraId="011A79DD" w14:textId="6BBE7CFE">
      <w:r>
        <w:t xml:space="preserve">Sono stati configurati </w:t>
      </w:r>
      <w:r w:rsidR="008967AF">
        <w:t>3 backend settings per consentire l’accesso ad:</w:t>
      </w:r>
    </w:p>
    <w:p w:rsidR="008967AF" w:rsidP="008967AF" w:rsidRDefault="008967AF" w14:paraId="353DEBDF" w14:textId="5AF2764E">
      <w:pPr>
        <w:pStyle w:val="ListParagraph"/>
        <w:numPr>
          <w:ilvl w:val="0"/>
          <w:numId w:val="40"/>
        </w:numPr>
      </w:pPr>
      <w:r>
        <w:t>Axon con la</w:t>
      </w:r>
      <w:r w:rsidR="00DE0930">
        <w:t xml:space="preserve"> </w:t>
      </w:r>
      <w:r>
        <w:t>porta 9443</w:t>
      </w:r>
    </w:p>
    <w:p w:rsidR="008967AF" w:rsidP="008967AF" w:rsidRDefault="008967AF" w14:paraId="39E4D122" w14:textId="7986F7AF">
      <w:pPr>
        <w:pStyle w:val="ListParagraph"/>
        <w:numPr>
          <w:ilvl w:val="0"/>
          <w:numId w:val="40"/>
        </w:numPr>
      </w:pPr>
      <w:r>
        <w:t>Enterprise portal sulla porta 443</w:t>
      </w:r>
    </w:p>
    <w:p w:rsidR="008967AF" w:rsidP="008967AF" w:rsidRDefault="008967AF" w14:paraId="49D8F560" w14:textId="6E9ED107">
      <w:pPr>
        <w:pStyle w:val="ListParagraph"/>
        <w:numPr>
          <w:ilvl w:val="0"/>
          <w:numId w:val="40"/>
        </w:numPr>
      </w:pPr>
      <w:r>
        <w:t>Enterprise portal sulla porta 9043</w:t>
      </w:r>
    </w:p>
    <w:p w:rsidR="002A0AFA" w:rsidP="006F3B8D" w:rsidRDefault="008967AF" w14:paraId="64837E03" w14:textId="5AF803CF">
      <w:r>
        <w:t xml:space="preserve">Sono state definite le regole </w:t>
      </w:r>
    </w:p>
    <w:p w:rsidR="008967AF" w:rsidP="006F3B8D" w:rsidRDefault="008967AF" w14:paraId="77B70ADD" w14:textId="72F7ED9C">
      <w:r>
        <w:drawing>
          <wp:inline distT="0" distB="0" distL="0" distR="0" wp14:anchorId="7D22A4AF" wp14:editId="66876343">
            <wp:extent cx="5943600" cy="238633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386330"/>
                    </a:xfrm>
                    <a:prstGeom prst="rect">
                      <a:avLst/>
                    </a:prstGeom>
                  </pic:spPr>
                </pic:pic>
              </a:graphicData>
            </a:graphic>
          </wp:inline>
        </w:drawing>
      </w:r>
    </w:p>
    <w:p w:rsidR="008967AF" w:rsidP="006F3B8D" w:rsidRDefault="008967AF" w14:paraId="2C636592" w14:textId="5675607E">
      <w:r>
        <w:t>Per consentire l’accesso ad axon e portale non che il redirect in caso di errato inserimento http o mancanza del path sull’url per il portale.</w:t>
      </w:r>
    </w:p>
    <w:p w:rsidR="008967AF" w:rsidP="006F3B8D" w:rsidRDefault="008967AF" w14:paraId="7003A700" w14:textId="572A940C"/>
    <w:p w:rsidR="008967AF" w:rsidP="006F3B8D" w:rsidRDefault="008967AF" w14:paraId="177E83AD" w14:textId="0CEE5418">
      <w:r>
        <w:drawing>
          <wp:inline distT="0" distB="0" distL="0" distR="0" wp14:anchorId="625AA93E" wp14:editId="288EE4DA">
            <wp:extent cx="5943600" cy="114744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1147445"/>
                    </a:xfrm>
                    <a:prstGeom prst="rect">
                      <a:avLst/>
                    </a:prstGeom>
                  </pic:spPr>
                </pic:pic>
              </a:graphicData>
            </a:graphic>
          </wp:inline>
        </w:drawing>
      </w:r>
    </w:p>
    <w:p w:rsidR="008967AF" w:rsidP="006F3B8D" w:rsidRDefault="008967AF" w14:paraId="2E1CC87A" w14:textId="2143CD29"/>
    <w:p w:rsidR="008967AF" w:rsidP="006F3B8D" w:rsidRDefault="008967AF" w14:paraId="41225365" w14:textId="544B9DC3">
      <w:r>
        <w:t>Sono stati inoltre definiti i forwards reader per gestire la parte di autenticazione su axon e portale con il server ADFS.</w:t>
      </w:r>
    </w:p>
    <w:p w:rsidR="007D1063" w:rsidP="006F3B8D" w:rsidRDefault="007D1063" w14:paraId="69FB1BEE" w14:textId="77777777"/>
    <w:p w:rsidR="00400F12" w:rsidP="00D46BC6" w:rsidRDefault="00D46BC6" w14:paraId="4A2F237A" w14:textId="536E0CAA">
      <w:pPr>
        <w:pStyle w:val="Heading1"/>
      </w:pPr>
      <w:bookmarkStart w:name="_Toc1370066652" w:id="30"/>
      <w:r>
        <w:t>Configurazione dei traffic manager</w:t>
      </w:r>
      <w:bookmarkEnd w:id="30"/>
    </w:p>
    <w:p w:rsidR="00D46BC6" w:rsidP="00D46BC6" w:rsidRDefault="00D46BC6" w14:paraId="3FE8B5E4" w14:textId="7F4E6A4A">
      <w:r>
        <w:t>I traffic manager sono stati introdotti per gestire lo switch di alcune risoluzione di nomi tra west e north europe.</w:t>
      </w:r>
    </w:p>
    <w:p w:rsidRPr="005E5392" w:rsidR="005E5392" w:rsidP="005E5392" w:rsidRDefault="005E5392" w14:paraId="09EF7848" w14:textId="764CB3ED">
      <w:pPr>
        <w:rPr>
          <w:color w:val="FF0000"/>
        </w:rPr>
      </w:pPr>
      <w:r w:rsidRPr="005E5392">
        <w:rPr>
          <w:color w:val="FF0000"/>
        </w:rPr>
        <w:t xml:space="preserve">ATTENZIONE! Per testare il traffic manager </w:t>
      </w:r>
      <w:r>
        <w:rPr>
          <w:color w:val="FF0000"/>
        </w:rPr>
        <w:t>sicuramente</w:t>
      </w:r>
      <w:r w:rsidRPr="005E5392">
        <w:rPr>
          <w:color w:val="FF0000"/>
        </w:rPr>
        <w:t xml:space="preserve"> crea impatto in ambiente di produzione per cui</w:t>
      </w:r>
      <w:r>
        <w:rPr>
          <w:color w:val="FF0000"/>
        </w:rPr>
        <w:t xml:space="preserve"> il test su queste risorse deve essere </w:t>
      </w:r>
      <w:r w:rsidRPr="005E5392">
        <w:rPr>
          <w:color w:val="FF0000"/>
        </w:rPr>
        <w:t>preventivamente concordato</w:t>
      </w:r>
    </w:p>
    <w:p w:rsidR="00D46BC6" w:rsidP="00D46BC6" w:rsidRDefault="00D46BC6" w14:paraId="73B01EDA" w14:textId="65D0FCE6">
      <w:r>
        <w:t>In particolare i traffic manager sono stati impiegati per gestire le seguenti risoluzioni:</w:t>
      </w:r>
    </w:p>
    <w:p w:rsidR="00D46BC6" w:rsidP="00D46BC6" w:rsidRDefault="00D46BC6" w14:paraId="1D82EC75" w14:textId="423E91AB">
      <w:pPr>
        <w:pStyle w:val="ListParagraph"/>
        <w:numPr>
          <w:ilvl w:val="0"/>
          <w:numId w:val="40"/>
        </w:numPr>
      </w:pPr>
      <w:r>
        <w:t>Portale e axon</w:t>
      </w:r>
    </w:p>
    <w:p w:rsidR="00D46BC6" w:rsidP="00D46BC6" w:rsidRDefault="00D46BC6" w14:paraId="75672A54" w14:textId="28FDA9DA">
      <w:pPr>
        <w:pStyle w:val="ListParagraph"/>
        <w:numPr>
          <w:ilvl w:val="0"/>
          <w:numId w:val="40"/>
        </w:numPr>
      </w:pPr>
      <w:r>
        <w:t>VM di Informatica DEI</w:t>
      </w:r>
    </w:p>
    <w:p w:rsidR="00D46BC6" w:rsidP="00D46BC6" w:rsidRDefault="00D46BC6" w14:paraId="2669EBD6" w14:textId="5E78D4C3">
      <w:pPr>
        <w:pStyle w:val="ListParagraph"/>
        <w:numPr>
          <w:ilvl w:val="0"/>
          <w:numId w:val="40"/>
        </w:numPr>
      </w:pPr>
      <w:r>
        <w:t>VM SFTP</w:t>
      </w:r>
    </w:p>
    <w:p w:rsidR="00D46BC6" w:rsidP="00D46BC6" w:rsidRDefault="00D46BC6" w14:paraId="5C8722E4" w14:textId="00505CE4">
      <w:pPr>
        <w:pStyle w:val="Heading2"/>
      </w:pPr>
      <w:bookmarkStart w:name="_Toc1484834380" w:id="31"/>
      <w:r>
        <w:t>Portale e Axon</w:t>
      </w:r>
      <w:bookmarkEnd w:id="31"/>
    </w:p>
    <w:p w:rsidR="005E5392" w:rsidP="00D46BC6" w:rsidRDefault="005E5392" w14:paraId="78860B19" w14:textId="77777777"/>
    <w:p w:rsidR="00D46BC6" w:rsidP="00D46BC6" w:rsidRDefault="00D46BC6" w14:paraId="66301806" w14:textId="5ED064F2">
      <w:r>
        <w:t xml:space="preserve">Viene naturale utilizzare questa risorse per permettere lo switch della risoluzione dei nomi sul portale da west europe a north europe. </w:t>
      </w:r>
      <w:r w:rsidR="005E5392">
        <w:t xml:space="preserve">Attività da effettuare in fase di failover o di test dr. E’ stata anche cambiato il DNS publico associando due alias ada.generali.com e ada-axon.generali.com all’indirizzo del traffic manager </w:t>
      </w:r>
      <w:hyperlink w:history="1" r:id="rId66">
        <w:r w:rsidRPr="00561EFA" w:rsidR="005E5392">
          <w:rPr>
            <w:rStyle w:val="Hyperlink"/>
          </w:rPr>
          <w:t>https://adacfotrafficgateway.trafficmanager.net</w:t>
        </w:r>
      </w:hyperlink>
      <w:r w:rsidR="005E5392">
        <w:t>. In questo modo quando decidiamo di effettuare il failover in north europe tutto il traffico verrà dirottato all’indirizzo ip del gateway in north europe pur mantenendo i nomi originali ada.generali.come ada-axon.generali.com.</w:t>
      </w:r>
    </w:p>
    <w:p w:rsidR="007D1063" w:rsidP="00D46BC6" w:rsidRDefault="007D1063" w14:paraId="7BBD8A40" w14:textId="2A1E6B8B">
      <w:r>
        <w:drawing>
          <wp:inline distT="0" distB="0" distL="0" distR="0" wp14:anchorId="6C107847" wp14:editId="2FF4B1F5">
            <wp:extent cx="5943600" cy="1743075"/>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1743075"/>
                    </a:xfrm>
                    <a:prstGeom prst="rect">
                      <a:avLst/>
                    </a:prstGeom>
                  </pic:spPr>
                </pic:pic>
              </a:graphicData>
            </a:graphic>
          </wp:inline>
        </w:drawing>
      </w:r>
    </w:p>
    <w:p w:rsidR="007D1063" w:rsidP="00D46BC6" w:rsidRDefault="007D1063" w14:paraId="5A7E9CBB" w14:textId="77777777"/>
    <w:p w:rsidR="005E5392" w:rsidP="00D46BC6" w:rsidRDefault="005E5392" w14:paraId="1B4034D9" w14:textId="3AC3C993">
      <w:pPr>
        <w:rPr>
          <w:u w:val="single"/>
        </w:rPr>
      </w:pPr>
      <w:r w:rsidRPr="005E5392">
        <w:rPr>
          <w:u w:val="single"/>
        </w:rPr>
        <w:t>Vedere punti di attenzione in fase di test failover.</w:t>
      </w:r>
    </w:p>
    <w:p w:rsidR="005E5392" w:rsidP="00D46BC6" w:rsidRDefault="005E5392" w14:paraId="0418ED10" w14:textId="37C4AD43">
      <w:pPr>
        <w:rPr>
          <w:u w:val="single"/>
        </w:rPr>
      </w:pPr>
    </w:p>
    <w:p w:rsidR="005E5392" w:rsidP="005E5392" w:rsidRDefault="005E5392" w14:paraId="0F37C7E6" w14:textId="0A527D4B">
      <w:pPr>
        <w:pStyle w:val="Heading2"/>
      </w:pPr>
      <w:bookmarkStart w:name="_Toc1784187203" w:id="32"/>
      <w:r>
        <w:t>VM di Informatica DEI</w:t>
      </w:r>
      <w:bookmarkEnd w:id="32"/>
    </w:p>
    <w:p w:rsidR="005E5392" w:rsidP="005E5392" w:rsidRDefault="005E5392" w14:paraId="199D668A" w14:textId="467380C2"/>
    <w:p w:rsidR="005E5392" w:rsidP="005E5392" w:rsidRDefault="005E5392" w14:paraId="581F6BC1" w14:textId="595BD23B">
      <w:r>
        <w:t>Nel seguente caso l’uso del traffic manager è stato un forzato per l’impossibilità di gestire diversamente i dns interni di generali, per la risoluzione dei private IP delle due macchine in west e north europe. Per  cui la risoluzione del nome della macchina permette di girare il traffico in north europe quando viene effettuato il failover o il relativo test dr.</w:t>
      </w:r>
      <w:r w:rsidR="00F8103D">
        <w:t xml:space="preserve"> L’indirizzo del traffic manager da utilizzare è </w:t>
      </w:r>
      <w:hyperlink w:history="1" r:id="rId68">
        <w:r w:rsidRPr="00561EFA" w:rsidR="00F8103D">
          <w:rPr>
            <w:rStyle w:val="Hyperlink"/>
          </w:rPr>
          <w:t>https://adacfoinfadei01.trafficmanager.net</w:t>
        </w:r>
      </w:hyperlink>
    </w:p>
    <w:p w:rsidR="007D1063" w:rsidP="005E5392" w:rsidRDefault="007D1063" w14:paraId="329D0431" w14:textId="4640A496">
      <w:r>
        <w:drawing>
          <wp:inline distT="0" distB="0" distL="0" distR="0" wp14:anchorId="38F6D659" wp14:editId="33C491A0">
            <wp:extent cx="5943600" cy="173799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1737995"/>
                    </a:xfrm>
                    <a:prstGeom prst="rect">
                      <a:avLst/>
                    </a:prstGeom>
                  </pic:spPr>
                </pic:pic>
              </a:graphicData>
            </a:graphic>
          </wp:inline>
        </w:drawing>
      </w:r>
    </w:p>
    <w:p w:rsidR="007D1063" w:rsidP="005E5392" w:rsidRDefault="007D1063" w14:paraId="128DBDD4" w14:textId="77777777"/>
    <w:p w:rsidRPr="00F8103D" w:rsidR="00F8103D" w:rsidP="005E5392" w:rsidRDefault="00F8103D" w14:paraId="05347AED" w14:textId="6E8458A4">
      <w:pPr>
        <w:rPr>
          <w:color w:val="70AD47" w:themeColor="accent6"/>
        </w:rPr>
      </w:pPr>
      <w:r w:rsidRPr="00F8103D">
        <w:rPr>
          <w:color w:val="70AD47" w:themeColor="accent6"/>
        </w:rPr>
        <w:t>CONSIGLIO! L’impiego dell’indirizzo del traffic manager sui client degli sviluppatori per accedere all’ambiente di produzione permette di rendere il passaggio da nort</w:t>
      </w:r>
      <w:r>
        <w:rPr>
          <w:color w:val="70AD47" w:themeColor="accent6"/>
        </w:rPr>
        <w:t>h</w:t>
      </w:r>
      <w:r w:rsidRPr="00F8103D">
        <w:rPr>
          <w:color w:val="70AD47" w:themeColor="accent6"/>
        </w:rPr>
        <w:t xml:space="preserve"> a west europe in maniera più trasparente</w:t>
      </w:r>
    </w:p>
    <w:p w:rsidR="005E5392" w:rsidP="005E5392" w:rsidRDefault="005E5392" w14:paraId="225F31A1" w14:textId="66497BF8">
      <w:pPr>
        <w:rPr>
          <w:u w:val="single"/>
        </w:rPr>
      </w:pPr>
      <w:r w:rsidRPr="005E5392">
        <w:rPr>
          <w:u w:val="single"/>
        </w:rPr>
        <w:t>Vedere punti di attenzione in fase di test failover</w:t>
      </w:r>
    </w:p>
    <w:p w:rsidR="00F8103D" w:rsidP="005E5392" w:rsidRDefault="00F8103D" w14:paraId="2C25C49E" w14:textId="77777777">
      <w:pPr>
        <w:rPr>
          <w:u w:val="single"/>
        </w:rPr>
      </w:pPr>
    </w:p>
    <w:p w:rsidR="00F8103D" w:rsidP="00F8103D" w:rsidRDefault="00F8103D" w14:paraId="7B0B1C77" w14:textId="33386588">
      <w:pPr>
        <w:pStyle w:val="Heading2"/>
      </w:pPr>
      <w:bookmarkStart w:name="_Toc1567461628" w:id="33"/>
      <w:r>
        <w:t>VM SFTP</w:t>
      </w:r>
      <w:bookmarkEnd w:id="33"/>
    </w:p>
    <w:p w:rsidR="00F8103D" w:rsidP="00F8103D" w:rsidRDefault="00F8103D" w14:paraId="159BCF40" w14:textId="02ECDC08"/>
    <w:p w:rsidR="00F8103D" w:rsidP="00F8103D" w:rsidRDefault="00F8103D" w14:paraId="639ED7B3" w14:textId="2A15E315">
      <w:r>
        <w:t xml:space="preserve">Anche nel seguente caso l’uso del traffic manager è stato un forzato per l’impossibilità di gestire diversamente i dns interni di generali, per la risoluzione dei private IP delle due macchine in west e north europe. Per  cui la risoluzione del nome della macchina permette di girare il traffico in north europe quando viene effettuato il failover o il relativo test dr. L’indirizzo del traffic manager da utilizzare è </w:t>
      </w:r>
      <w:hyperlink w:history="1" r:id="rId70">
        <w:r w:rsidRPr="00561EFA" w:rsidR="007D1063">
          <w:rPr>
            <w:rStyle w:val="Hyperlink"/>
          </w:rPr>
          <w:t>https://adacfosftp01.trafficmanager.net</w:t>
        </w:r>
      </w:hyperlink>
    </w:p>
    <w:p w:rsidR="007D1063" w:rsidP="00F8103D" w:rsidRDefault="007D1063" w14:paraId="0B3C744F" w14:textId="14E164E4">
      <w:r>
        <w:drawing>
          <wp:inline distT="0" distB="0" distL="0" distR="0" wp14:anchorId="25E83ED2" wp14:editId="67C34573">
            <wp:extent cx="5943600" cy="179641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1796415"/>
                    </a:xfrm>
                    <a:prstGeom prst="rect">
                      <a:avLst/>
                    </a:prstGeom>
                  </pic:spPr>
                </pic:pic>
              </a:graphicData>
            </a:graphic>
          </wp:inline>
        </w:drawing>
      </w:r>
    </w:p>
    <w:p w:rsidR="007D1063" w:rsidP="00F8103D" w:rsidRDefault="007D1063" w14:paraId="3C01C989" w14:textId="77777777"/>
    <w:p w:rsidRPr="00F8103D" w:rsidR="00F8103D" w:rsidP="00F8103D" w:rsidRDefault="00F8103D" w14:paraId="5FC5D461" w14:textId="442C31EE">
      <w:pPr>
        <w:rPr>
          <w:color w:val="70AD47" w:themeColor="accent6"/>
        </w:rPr>
      </w:pPr>
      <w:r w:rsidRPr="00F8103D">
        <w:rPr>
          <w:color w:val="70AD47" w:themeColor="accent6"/>
        </w:rPr>
        <w:t xml:space="preserve">CONSIGLIO! L’impiego dell’indirizzo del traffic manager sui client </w:t>
      </w:r>
      <w:r>
        <w:rPr>
          <w:color w:val="70AD47" w:themeColor="accent6"/>
        </w:rPr>
        <w:t xml:space="preserve">o sugli applicativi che </w:t>
      </w:r>
      <w:r w:rsidRPr="00F8103D">
        <w:rPr>
          <w:color w:val="70AD47" w:themeColor="accent6"/>
        </w:rPr>
        <w:t>acced</w:t>
      </w:r>
      <w:r>
        <w:rPr>
          <w:color w:val="70AD47" w:themeColor="accent6"/>
        </w:rPr>
        <w:t xml:space="preserve">ono </w:t>
      </w:r>
      <w:r w:rsidRPr="00F8103D">
        <w:rPr>
          <w:color w:val="70AD47" w:themeColor="accent6"/>
        </w:rPr>
        <w:t xml:space="preserve"> all’ambiente di produzione permette di rendere il passaggio da nort</w:t>
      </w:r>
      <w:r>
        <w:rPr>
          <w:color w:val="70AD47" w:themeColor="accent6"/>
        </w:rPr>
        <w:t>h</w:t>
      </w:r>
      <w:r w:rsidRPr="00F8103D">
        <w:rPr>
          <w:color w:val="70AD47" w:themeColor="accent6"/>
        </w:rPr>
        <w:t xml:space="preserve"> a west europe in maniera più trasparente</w:t>
      </w:r>
    </w:p>
    <w:p w:rsidR="00F8103D" w:rsidP="00F8103D" w:rsidRDefault="00F8103D" w14:paraId="600B621F" w14:textId="77777777">
      <w:pPr>
        <w:rPr>
          <w:u w:val="single"/>
        </w:rPr>
      </w:pPr>
      <w:r w:rsidRPr="005E5392">
        <w:rPr>
          <w:u w:val="single"/>
        </w:rPr>
        <w:t>Vedere punti di attenzione in fase di test failover</w:t>
      </w:r>
    </w:p>
    <w:p w:rsidR="00F8103D" w:rsidP="00705A00" w:rsidRDefault="00705A00" w14:paraId="53C1CF62" w14:textId="5C36C7CA">
      <w:pPr>
        <w:pStyle w:val="Heading1"/>
      </w:pPr>
      <w:bookmarkStart w:name="_Toc1803029666" w:id="34"/>
      <w:r>
        <w:t>Configurazione INFORMATICA DEI</w:t>
      </w:r>
      <w:bookmarkEnd w:id="34"/>
    </w:p>
    <w:p w:rsidR="00F8103D" w:rsidP="00F8103D" w:rsidRDefault="00705A00" w14:paraId="343A79A7" w14:textId="3479E950">
      <w:r>
        <w:t>Nessuna rilevante attività di preparazione se non soltanto il setup della macchina IaaS sul site recovery.</w:t>
      </w:r>
    </w:p>
    <w:p w:rsidR="00705A00" w:rsidP="00F8103D" w:rsidRDefault="00705A00" w14:paraId="43F86EB7" w14:textId="5BF4E27C">
      <w:r>
        <w:t>In aggiunta sono stati creati dei workflow di test in modalità read-only sul datalake, in modo da utilizzare sia la componente del server di informatica e la componente del databricks.</w:t>
      </w:r>
    </w:p>
    <w:p w:rsidR="00705A00" w:rsidP="00F8103D" w:rsidRDefault="00705A00" w14:paraId="5CA18417" w14:textId="53A8F5DA">
      <w:r>
        <w:t>La lista dei nomi dei workflow è la seguente:</w:t>
      </w:r>
    </w:p>
    <w:p w:rsidR="00705A00" w:rsidP="00705A00" w:rsidRDefault="00705A00" w14:paraId="13EC84FD" w14:textId="1244C37D">
      <w:pPr>
        <w:pStyle w:val="ListParagraph"/>
        <w:numPr>
          <w:ilvl w:val="0"/>
          <w:numId w:val="40"/>
        </w:numPr>
      </w:pPr>
      <w:r>
        <w:t>wf_test_databricks</w:t>
      </w:r>
    </w:p>
    <w:p w:rsidR="00705A00" w:rsidP="00705A00" w:rsidRDefault="00705A00" w14:paraId="0D4191B7" w14:textId="0ADF7150">
      <w:pPr>
        <w:pStyle w:val="ListParagraph"/>
        <w:numPr>
          <w:ilvl w:val="0"/>
          <w:numId w:val="40"/>
        </w:numPr>
      </w:pPr>
      <w:r>
        <w:t>wf_test_datalake</w:t>
      </w:r>
    </w:p>
    <w:p w:rsidR="00705A00" w:rsidP="00705A00" w:rsidRDefault="00705A00" w14:paraId="302E799B" w14:textId="390ACF86">
      <w:r>
        <w:t>Questi workflow saranno individuabili nel progetto Test_DR sulla macchina dei in north europe.</w:t>
      </w:r>
    </w:p>
    <w:p w:rsidRPr="00F8103D" w:rsidR="00705A00" w:rsidP="00705A00" w:rsidRDefault="00705A00" w14:paraId="6EC809C4" w14:textId="77777777"/>
    <w:p w:rsidR="0048525D" w:rsidP="00BC21C0" w:rsidRDefault="0048525D" w14:paraId="42038D60" w14:textId="234696B1">
      <w:pPr>
        <w:pStyle w:val="Heading1"/>
      </w:pPr>
      <w:bookmarkStart w:name="_Toc122089363" w:id="35"/>
      <w:bookmarkStart w:name="_Toc564684165" w:id="36"/>
      <w:r>
        <w:t>Preparazione al TEST Failover</w:t>
      </w:r>
      <w:bookmarkEnd w:id="35"/>
      <w:bookmarkEnd w:id="36"/>
      <w:r>
        <w:t xml:space="preserve"> </w:t>
      </w:r>
    </w:p>
    <w:p w:rsidRPr="001772E7" w:rsidR="001772E7" w:rsidP="001772E7" w:rsidRDefault="001772E7" w14:paraId="0CDD31C8" w14:textId="3C534F5E">
      <w:r>
        <w:t xml:space="preserve">Tutti i test di failover previsti nel runbook test verranno effettuati dalla macchina di test </w:t>
      </w:r>
      <w:r w:rsidRPr="001772E7">
        <w:t>vm-dev-infa-win-01-dr</w:t>
      </w:r>
      <w:r>
        <w:t xml:space="preserve"> (</w:t>
      </w:r>
      <w:r w:rsidRPr="0C895D63">
        <w:rPr>
          <w:rFonts w:ascii="Segoe UI" w:hAnsi="Segoe UI" w:cs="Segoe UI"/>
          <w:color w:val="292827"/>
          <w:shd w:val="clear" w:color="auto" w:fill="FFFFFF"/>
        </w:rPr>
        <w:t>10.206.24.4)</w:t>
      </w:r>
      <w:r w:rsidRPr="0C895D63" w:rsidR="0008094F">
        <w:rPr>
          <w:rFonts w:ascii="Segoe UI" w:hAnsi="Segoe UI" w:cs="Segoe UI"/>
          <w:color w:val="292827"/>
          <w:shd w:val="clear" w:color="auto" w:fill="FFFFFF"/>
        </w:rPr>
        <w:t>.</w:t>
      </w:r>
    </w:p>
    <w:p w:rsidR="001772E7" w:rsidP="001772E7" w:rsidRDefault="00D701EF" w14:paraId="230E5CB7" w14:textId="3DB02EB5">
      <w:pPr>
        <w:pStyle w:val="Heading2"/>
        <w:rPr>
          <w:lang w:val="en-US"/>
        </w:rPr>
      </w:pPr>
      <w:bookmarkStart w:name="_Toc365222650" w:id="37"/>
      <w:r w:rsidRPr="240EAE61">
        <w:rPr>
          <w:lang w:val="en-US"/>
        </w:rPr>
        <w:t>Preparazione Test Failover Key Vault</w:t>
      </w:r>
      <w:bookmarkEnd w:id="37"/>
    </w:p>
    <w:p w:rsidRPr="001772E7" w:rsidR="001772E7" w:rsidP="001772E7" w:rsidRDefault="001772E7" w14:paraId="2AFC9A51" w14:textId="77777777">
      <w:pPr>
        <w:rPr>
          <w:lang w:val="en-US"/>
        </w:rPr>
      </w:pPr>
    </w:p>
    <w:p w:rsidR="00184865" w:rsidP="00184865" w:rsidRDefault="008F126B" w14:paraId="48AAFC9C" w14:textId="5237338B">
      <w:r>
        <w:t>Nel Key vault di west europe i</w:t>
      </w:r>
      <w:r w:rsidR="001772E7">
        <w:t>n fase di preparazione è necessario cambiare il puntamento alla replica dell’elastic pool, con le dovute precauzioni. Vedi paragarafo Preparazione Test per il portale custom.</w:t>
      </w:r>
    </w:p>
    <w:p w:rsidRPr="008F126B" w:rsidR="00184865" w:rsidP="00184865" w:rsidRDefault="00184865" w14:paraId="7E582A81" w14:textId="77777777"/>
    <w:p w:rsidR="00073AF2" w:rsidP="00FA288A" w:rsidRDefault="00D701EF" w14:paraId="109A3255" w14:textId="44A89CCB">
      <w:pPr>
        <w:pStyle w:val="Heading2"/>
        <w:rPr>
          <w:lang w:val="en-US"/>
        </w:rPr>
      </w:pPr>
      <w:bookmarkStart w:name="_Toc524546655" w:id="38"/>
      <w:r w:rsidRPr="240EAE61">
        <w:rPr>
          <w:lang w:val="en-US"/>
        </w:rPr>
        <w:t>Preparazione Test Application Gateway</w:t>
      </w:r>
      <w:bookmarkEnd w:id="38"/>
    </w:p>
    <w:p w:rsidR="001772E7" w:rsidP="001772E7" w:rsidRDefault="001772E7" w14:paraId="1393E41A" w14:textId="2BA27072">
      <w:pPr>
        <w:rPr>
          <w:highlight w:val="yellow"/>
          <w:lang w:val="en-US"/>
        </w:rPr>
      </w:pPr>
    </w:p>
    <w:p w:rsidRPr="001772E7" w:rsidR="001772E7" w:rsidP="001772E7" w:rsidRDefault="001772E7" w14:paraId="11C08555" w14:textId="23B43726">
      <w:r w:rsidRPr="001772E7">
        <w:t>Nessuna attività preliminare è richiesta. Verificare che le attività di modifica in west  europe siano correttamente replicate sul gateway di north europe.</w:t>
      </w:r>
    </w:p>
    <w:p w:rsidRPr="001772E7" w:rsidR="00184865" w:rsidP="00184865" w:rsidRDefault="00184865" w14:paraId="60D58DDF" w14:textId="77777777">
      <w:pPr>
        <w:rPr>
          <w:highlight w:val="yellow"/>
        </w:rPr>
      </w:pPr>
    </w:p>
    <w:p w:rsidR="00073AF2" w:rsidP="00D701EF" w:rsidRDefault="00D701EF" w14:paraId="018B7E38" w14:textId="53B467C6">
      <w:pPr>
        <w:pStyle w:val="Heading2"/>
      </w:pPr>
      <w:bookmarkStart w:name="_Toc2079616935" w:id="39"/>
      <w:r>
        <w:t xml:space="preserve">Preparazione Test Failover </w:t>
      </w:r>
      <w:r w:rsidR="00073AF2">
        <w:t>SFTP</w:t>
      </w:r>
      <w:bookmarkEnd w:id="39"/>
    </w:p>
    <w:p w:rsidRPr="001772E7" w:rsidR="001772E7" w:rsidP="001772E7" w:rsidRDefault="001772E7" w14:paraId="4AFDEEE5" w14:textId="77777777"/>
    <w:p w:rsidRPr="00BC7256" w:rsidR="00BC7256" w:rsidP="00BC7256" w:rsidRDefault="00BC7256" w14:paraId="2A135499" w14:textId="66FB3324">
      <w:r>
        <w:t>Dopo avere avviato il “test failover” dal portale di Azure, non sono necessarie ulteriori attività di configurazione: il server è disponibile per l’utilizzo in una sessione sFTP.</w:t>
      </w:r>
      <w:r w:rsidR="0008094F">
        <w:t xml:space="preserve"> Il test dovrà essere effettuato partendo dalla macchina </w:t>
      </w:r>
      <w:r w:rsidRPr="001772E7" w:rsidR="0008094F">
        <w:t>vm-dev-infa-win-01-dr</w:t>
      </w:r>
    </w:p>
    <w:p w:rsidRPr="00D701EF" w:rsidR="00D701EF" w:rsidP="00D701EF" w:rsidRDefault="00D701EF" w14:paraId="53B696E9" w14:textId="77777777"/>
    <w:p w:rsidR="003817A4" w:rsidP="003817A4" w:rsidRDefault="003817A4" w14:paraId="429AB7F5" w14:textId="0AC2AA7A">
      <w:pPr>
        <w:pStyle w:val="Heading2"/>
      </w:pPr>
      <w:bookmarkStart w:name="_Toc1835443268" w:id="40"/>
      <w:r>
        <w:t>Predisposizione Test Failover per SQL Server</w:t>
      </w:r>
      <w:bookmarkEnd w:id="40"/>
    </w:p>
    <w:p w:rsidRPr="001772E7" w:rsidR="001772E7" w:rsidP="001772E7" w:rsidRDefault="001772E7" w14:paraId="6912B148" w14:textId="77777777"/>
    <w:p w:rsidR="003817A4" w:rsidP="003817A4" w:rsidRDefault="003817A4" w14:paraId="1AD2E127" w14:textId="77777777">
      <w:pPr>
        <w:spacing w:after="120" w:line="240" w:lineRule="auto"/>
      </w:pPr>
      <w:r w:rsidRPr="00D50AD9">
        <w:t xml:space="preserve">Il failover group, sebbene </w:t>
      </w:r>
      <w:r>
        <w:t xml:space="preserve">sia una replica completa ed allineata per i Database, è in sola lettura. Diventa scrivibile solo a seguito di un failover e non si può tornare indietro. </w:t>
      </w:r>
    </w:p>
    <w:p w:rsidR="0008094F" w:rsidP="003817A4" w:rsidRDefault="003817A4" w14:paraId="7EFD316A" w14:textId="77777777">
      <w:pPr>
        <w:spacing w:after="120" w:line="240" w:lineRule="auto"/>
      </w:pPr>
      <w:r>
        <w:t>Per questa ragione, per effettuare il test del DR è necessario definire una nuova “replica” scrivibile che a completamento del test potrà essere distrutta</w:t>
      </w:r>
      <w:r w:rsidR="0008094F">
        <w:t>, altrimenti gli strumenti di informatica dei e il portale non potranno funzionare</w:t>
      </w:r>
      <w:r>
        <w:t xml:space="preserve">. </w:t>
      </w:r>
    </w:p>
    <w:p w:rsidR="003817A4" w:rsidP="003817A4" w:rsidRDefault="003817A4" w14:paraId="2714438D" w14:textId="33592C17">
      <w:pPr>
        <w:spacing w:after="120" w:line="240" w:lineRule="auto"/>
      </w:pPr>
      <w:r>
        <w:t>La strada da seguire per il test failover è di creare, al momento del test, un nuovo SQL Server e replicare su di esso i Database delle applicazioni/sistemi oggetto del test.</w:t>
      </w:r>
    </w:p>
    <w:p w:rsidR="0008094F" w:rsidP="003817A4" w:rsidRDefault="0008094F" w14:paraId="07D57352" w14:textId="77777777">
      <w:pPr>
        <w:spacing w:after="120" w:line="240" w:lineRule="auto"/>
      </w:pPr>
    </w:p>
    <w:p w:rsidR="003817A4" w:rsidP="00D701EF" w:rsidRDefault="00073AF2" w14:paraId="64C417A6" w14:textId="19D7813E">
      <w:pPr>
        <w:pStyle w:val="Heading3"/>
      </w:pPr>
      <w:r>
        <w:t xml:space="preserve"> </w:t>
      </w:r>
      <w:bookmarkStart w:name="_Toc609773687" w:id="41"/>
      <w:r w:rsidR="003817A4">
        <w:t>Creazione del Server SQL</w:t>
      </w:r>
      <w:r w:rsidR="0008094F">
        <w:t xml:space="preserve"> replicato e scrivibile</w:t>
      </w:r>
      <w:bookmarkEnd w:id="41"/>
    </w:p>
    <w:p w:rsidR="0008094F" w:rsidP="0008094F" w:rsidRDefault="0008094F" w14:paraId="3117C34F" w14:textId="77777777"/>
    <w:p w:rsidRPr="00283639" w:rsidR="00283639" w:rsidP="0008094F" w:rsidRDefault="00283639" w14:paraId="2CE290B3" w14:textId="307A9223">
      <w:pPr>
        <w:rPr>
          <w:color w:val="FF0000"/>
        </w:rPr>
      </w:pPr>
      <w:r w:rsidRPr="00283639">
        <w:rPr>
          <w:color w:val="FF0000"/>
        </w:rPr>
        <w:t>NJOTA: Il nome del database server è repos-infa-db-prod-dr</w:t>
      </w:r>
      <w:r>
        <w:rPr>
          <w:color w:val="FF0000"/>
        </w:rPr>
        <w:t xml:space="preserve"> da sistemare gli screenshot</w:t>
      </w:r>
    </w:p>
    <w:p w:rsidR="003817A4" w:rsidP="003817A4" w:rsidRDefault="0008094F" w14:paraId="1FCA46DD" w14:textId="6CAF6784">
      <w:pPr>
        <w:spacing w:after="120" w:line="240" w:lineRule="auto"/>
      </w:pPr>
      <w:r>
        <w:t>Per la creazione di una copia di SQL server è necessario seguire i seguenti passi:</w:t>
      </w:r>
    </w:p>
    <w:p w:rsidR="0008094F" w:rsidP="0008094F" w:rsidRDefault="0008094F" w14:paraId="4007ABC7" w14:textId="26284D1B">
      <w:pPr>
        <w:pStyle w:val="ListParagraph"/>
        <w:numPr>
          <w:ilvl w:val="0"/>
          <w:numId w:val="41"/>
        </w:numPr>
        <w:spacing w:after="120" w:line="240" w:lineRule="auto"/>
      </w:pPr>
      <w:r>
        <w:t>Creare un nuovo elastic pool in north europe chiamato repos-infa-prod-drtest. Vedi le configurazioni qui sotto e i vari step a livello di interfaccia</w:t>
      </w:r>
    </w:p>
    <w:p w:rsidR="0008094F" w:rsidP="0008094F" w:rsidRDefault="0008094F" w14:paraId="202336AE" w14:textId="7322D3EF">
      <w:pPr>
        <w:pStyle w:val="ListParagraph"/>
        <w:spacing w:after="120" w:line="240" w:lineRule="auto"/>
      </w:pPr>
      <w:r>
        <w:drawing>
          <wp:inline distT="0" distB="0" distL="0" distR="0" wp14:anchorId="233BEC21" wp14:editId="1B4619C0">
            <wp:extent cx="5943600" cy="419608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4196080"/>
                    </a:xfrm>
                    <a:prstGeom prst="rect">
                      <a:avLst/>
                    </a:prstGeom>
                  </pic:spPr>
                </pic:pic>
              </a:graphicData>
            </a:graphic>
          </wp:inline>
        </w:drawing>
      </w:r>
    </w:p>
    <w:p w:rsidR="0008094F" w:rsidP="00442421" w:rsidRDefault="0008094F" w14:paraId="1A29617A" w14:textId="4DE6D7D7">
      <w:pPr>
        <w:pStyle w:val="ListParagraph"/>
        <w:numPr>
          <w:ilvl w:val="0"/>
          <w:numId w:val="41"/>
        </w:numPr>
        <w:spacing w:after="120" w:line="240" w:lineRule="auto"/>
      </w:pPr>
      <w:r>
        <w:t xml:space="preserve">Creare un nuovo sql server </w:t>
      </w:r>
      <w:r w:rsidR="00442421">
        <w:t xml:space="preserve">con lo stesso nome (repos-infa-db-prod) e </w:t>
      </w:r>
      <w:r>
        <w:t>dimensionato almeno in termini di spazio quanto quello presente in west europe</w:t>
      </w:r>
      <w:r w:rsidR="00442421">
        <w:t xml:space="preserve">. Impostando l’utente admin come </w:t>
      </w:r>
      <w:r w:rsidRPr="00442421" w:rsidR="00442421">
        <w:t>adminreposinfadrtest</w:t>
      </w:r>
    </w:p>
    <w:p w:rsidR="00442421" w:rsidP="00442421" w:rsidRDefault="00442421" w14:paraId="18E31A10" w14:textId="2BF32A40">
      <w:pPr>
        <w:spacing w:after="120" w:line="240" w:lineRule="auto"/>
      </w:pPr>
    </w:p>
    <w:p w:rsidR="00442421" w:rsidP="00442421" w:rsidRDefault="00442421" w14:paraId="2AA8963E" w14:textId="28401076">
      <w:pPr>
        <w:spacing w:after="120" w:line="240" w:lineRule="auto"/>
      </w:pPr>
      <w:r>
        <w:drawing>
          <wp:inline distT="0" distB="0" distL="0" distR="0" wp14:anchorId="5314A5F7" wp14:editId="5A2FE08D">
            <wp:extent cx="5543550" cy="53625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43550" cy="5362575"/>
                    </a:xfrm>
                    <a:prstGeom prst="rect">
                      <a:avLst/>
                    </a:prstGeom>
                  </pic:spPr>
                </pic:pic>
              </a:graphicData>
            </a:graphic>
          </wp:inline>
        </w:drawing>
      </w:r>
    </w:p>
    <w:p w:rsidR="00442421" w:rsidP="00442421" w:rsidRDefault="00442421" w14:paraId="3CC450C4" w14:textId="447493D9">
      <w:pPr>
        <w:pStyle w:val="ListParagraph"/>
        <w:numPr>
          <w:ilvl w:val="0"/>
          <w:numId w:val="41"/>
        </w:numPr>
        <w:spacing w:after="120" w:line="240" w:lineRule="auto"/>
      </w:pPr>
      <w:r>
        <w:t xml:space="preserve">Una volta creato l’istanza sql procedere </w:t>
      </w:r>
      <w:r w:rsidR="00174500">
        <w:t>con il dimensionamento dell’elastic pool cliccando su “configure elastic pool” e impostando i seguenti valori sempre proporzionati rispetto alle dimensioni attualmente di produzione in west europe</w:t>
      </w:r>
    </w:p>
    <w:p w:rsidR="00174500" w:rsidP="00174500" w:rsidRDefault="00174500" w14:paraId="0965B1FC" w14:textId="4758B5DC">
      <w:pPr>
        <w:pStyle w:val="ListParagraph"/>
        <w:spacing w:after="120" w:line="240" w:lineRule="auto"/>
      </w:pPr>
      <w:r>
        <w:drawing>
          <wp:inline distT="0" distB="0" distL="0" distR="0" wp14:anchorId="73FA2305" wp14:editId="6F8417DD">
            <wp:extent cx="5943600" cy="27336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2733675"/>
                    </a:xfrm>
                    <a:prstGeom prst="rect">
                      <a:avLst/>
                    </a:prstGeom>
                  </pic:spPr>
                </pic:pic>
              </a:graphicData>
            </a:graphic>
          </wp:inline>
        </w:drawing>
      </w:r>
    </w:p>
    <w:p w:rsidR="00174500" w:rsidP="00174500" w:rsidRDefault="00174500" w14:paraId="3145A472" w14:textId="04B4607C">
      <w:pPr>
        <w:pStyle w:val="ListParagraph"/>
        <w:numPr>
          <w:ilvl w:val="0"/>
          <w:numId w:val="41"/>
        </w:numPr>
        <w:spacing w:after="120" w:line="240" w:lineRule="auto"/>
      </w:pPr>
      <w:r>
        <w:t>Procediamo con i next step senza modifiche particolari alla creazione della risorsa elastic pool.</w:t>
      </w:r>
    </w:p>
    <w:p w:rsidR="00174500" w:rsidP="00174500" w:rsidRDefault="00174500" w14:paraId="16E6388F" w14:textId="22307E63">
      <w:pPr>
        <w:spacing w:after="120" w:line="240" w:lineRule="auto"/>
      </w:pPr>
    </w:p>
    <w:p w:rsidR="00174500" w:rsidP="00174500" w:rsidRDefault="00174500" w14:paraId="396D67F1" w14:textId="79EA4831">
      <w:pPr>
        <w:spacing w:after="120" w:line="240" w:lineRule="auto"/>
      </w:pPr>
      <w:r>
        <w:t xml:space="preserve">Completata l’attività di creazione dell’elastic pool repos-infa-prod-drtest </w:t>
      </w:r>
      <w:r w:rsidR="0032580A">
        <w:t xml:space="preserve">accedere al setup della sezione networking sul server in north europe, flaggando le Exceptions “Allow Azure Services and resources to access this server”. Questo servirà per consentire l’accesso al database server con il client SSMS in </w:t>
      </w:r>
      <w:r w:rsidRPr="0032580A" w:rsidR="0032580A">
        <w:t>vm-dev-infa-win-01-dr</w:t>
      </w:r>
      <w:r w:rsidR="0032580A">
        <w:t>.</w:t>
      </w:r>
    </w:p>
    <w:p w:rsidR="009508DB" w:rsidP="00174500" w:rsidRDefault="0032580A" w14:paraId="5348AD2F" w14:textId="1817EC1A">
      <w:pPr>
        <w:spacing w:after="120" w:line="240" w:lineRule="auto"/>
      </w:pPr>
      <w:r>
        <w:drawing>
          <wp:inline distT="0" distB="0" distL="0" distR="0" wp14:anchorId="68C96E8B" wp14:editId="71B543D1">
            <wp:extent cx="5943600" cy="4627880"/>
            <wp:effectExtent l="0" t="0" r="0" b="12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4627880"/>
                    </a:xfrm>
                    <a:prstGeom prst="rect">
                      <a:avLst/>
                    </a:prstGeom>
                  </pic:spPr>
                </pic:pic>
              </a:graphicData>
            </a:graphic>
          </wp:inline>
        </w:drawing>
      </w:r>
    </w:p>
    <w:p w:rsidR="009508DB" w:rsidP="00174500" w:rsidRDefault="009508DB" w14:paraId="3DB576A1" w14:textId="77777777">
      <w:pPr>
        <w:spacing w:after="120" w:line="240" w:lineRule="auto"/>
      </w:pPr>
    </w:p>
    <w:p w:rsidR="00C14B67" w:rsidP="00174500" w:rsidRDefault="00C14B67" w14:paraId="3797EDC6" w14:textId="5A93D72E">
      <w:pPr>
        <w:spacing w:after="120" w:line="240" w:lineRule="auto"/>
      </w:pPr>
      <w:r>
        <w:t>Si procede a questo punto con la creazione per ogni database da replicare con la geo-replica dall’ambiente di produzione west-europe verso l’ambiente di testdr nort-europe appena creato.</w:t>
      </w:r>
    </w:p>
    <w:p w:rsidRPr="009508DB" w:rsidR="00C14B67" w:rsidP="00174500" w:rsidRDefault="00C14B67" w14:paraId="74B2DA26" w14:textId="147AEECA">
      <w:pPr>
        <w:spacing w:after="120" w:line="240" w:lineRule="auto"/>
        <w:rPr>
          <w:u w:val="single"/>
        </w:rPr>
      </w:pPr>
      <w:r w:rsidRPr="009508DB">
        <w:rPr>
          <w:u w:val="single"/>
        </w:rPr>
        <w:t>La stessa procedura deve essere fatta per ogni db da replicare.</w:t>
      </w:r>
    </w:p>
    <w:p w:rsidR="00C14B67" w:rsidP="00174500" w:rsidRDefault="00C14B67" w14:paraId="4B276784" w14:textId="0C50C0BD">
      <w:pPr>
        <w:spacing w:after="120" w:line="240" w:lineRule="auto"/>
      </w:pPr>
      <w:r>
        <w:t>I db da replicare sono:</w:t>
      </w:r>
    </w:p>
    <w:p w:rsidR="00C14B67" w:rsidP="00C14B67" w:rsidRDefault="00C14B67" w14:paraId="10FED6D9" w14:textId="5DA43A54">
      <w:pPr>
        <w:pStyle w:val="ListParagraph"/>
        <w:numPr>
          <w:ilvl w:val="0"/>
          <w:numId w:val="40"/>
        </w:numPr>
        <w:spacing w:after="120" w:line="240" w:lineRule="auto"/>
      </w:pPr>
      <w:r>
        <w:t>ADA_ENTERPRISE_PORTAL_PROD</w:t>
      </w:r>
    </w:p>
    <w:p w:rsidR="0048276E" w:rsidP="00C14B67" w:rsidRDefault="0048276E" w14:paraId="005E813C" w14:textId="7D4B30DB">
      <w:pPr>
        <w:pStyle w:val="ListParagraph"/>
        <w:numPr>
          <w:ilvl w:val="0"/>
          <w:numId w:val="40"/>
        </w:numPr>
        <w:spacing w:after="120" w:line="240" w:lineRule="auto"/>
      </w:pPr>
      <w:r>
        <w:t>INFADBPROD</w:t>
      </w:r>
    </w:p>
    <w:p w:rsidR="000150B9" w:rsidP="000150B9" w:rsidRDefault="000150B9" w14:paraId="489E4129" w14:textId="5D5DC65D">
      <w:pPr>
        <w:spacing w:after="120" w:line="240" w:lineRule="auto"/>
      </w:pPr>
    </w:p>
    <w:p w:rsidR="000150B9" w:rsidP="000150B9" w:rsidRDefault="000150B9" w14:paraId="718FC6E8" w14:textId="65E4141F">
      <w:pPr>
        <w:pStyle w:val="ListParagraph"/>
        <w:numPr>
          <w:ilvl w:val="0"/>
          <w:numId w:val="42"/>
        </w:numPr>
        <w:spacing w:after="120" w:line="240" w:lineRule="auto"/>
      </w:pPr>
      <w:r>
        <w:t>Entrare nella sezione del DB in west europe produzione cliccando su Replicas.</w:t>
      </w:r>
    </w:p>
    <w:p w:rsidR="000150B9" w:rsidP="000150B9" w:rsidRDefault="000150B9" w14:paraId="1AF156B6" w14:textId="6748E349">
      <w:pPr>
        <w:spacing w:after="120" w:line="240" w:lineRule="auto"/>
      </w:pPr>
    </w:p>
    <w:p w:rsidR="00F67ED6" w:rsidP="000150B9" w:rsidRDefault="00F67ED6" w14:paraId="72446386" w14:textId="77777777">
      <w:pPr>
        <w:spacing w:after="120" w:line="240" w:lineRule="auto"/>
      </w:pPr>
    </w:p>
    <w:p w:rsidR="000150B9" w:rsidP="000150B9" w:rsidRDefault="000150B9" w14:paraId="43962A32" w14:textId="6FA75B73">
      <w:pPr>
        <w:spacing w:after="120" w:line="240" w:lineRule="auto"/>
      </w:pPr>
      <w:r>
        <w:drawing>
          <wp:inline distT="0" distB="0" distL="0" distR="0" wp14:anchorId="2A995257" wp14:editId="0E18FCCF">
            <wp:extent cx="5943600" cy="375539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755390"/>
                    </a:xfrm>
                    <a:prstGeom prst="rect">
                      <a:avLst/>
                    </a:prstGeom>
                  </pic:spPr>
                </pic:pic>
              </a:graphicData>
            </a:graphic>
          </wp:inline>
        </w:drawing>
      </w:r>
    </w:p>
    <w:p w:rsidR="000150B9" w:rsidP="000150B9" w:rsidRDefault="000150B9" w14:paraId="026C4B35" w14:textId="0F8DF09F">
      <w:pPr>
        <w:spacing w:after="120" w:line="240" w:lineRule="auto"/>
      </w:pPr>
    </w:p>
    <w:p w:rsidR="000150B9" w:rsidP="00F67ED6" w:rsidRDefault="00F67ED6" w14:paraId="5354B85D" w14:textId="19EF8DA5">
      <w:pPr>
        <w:pStyle w:val="ListParagraph"/>
        <w:numPr>
          <w:ilvl w:val="0"/>
          <w:numId w:val="42"/>
        </w:numPr>
        <w:spacing w:after="120" w:line="240" w:lineRule="auto"/>
      </w:pPr>
      <w:r>
        <w:t>Cliccare su “create replica”, facendo attenzione ad inserire il database server corretto in north-europe</w:t>
      </w:r>
    </w:p>
    <w:p w:rsidR="00C14AC1" w:rsidP="00C14AC1" w:rsidRDefault="00C14AC1" w14:paraId="1619BB40" w14:textId="23924F32">
      <w:pPr>
        <w:spacing w:after="120" w:line="240" w:lineRule="auto"/>
      </w:pPr>
    </w:p>
    <w:p w:rsidR="00F67ED6" w:rsidP="00F67ED6" w:rsidRDefault="00F67ED6" w14:paraId="29F891FA" w14:textId="408D2F76">
      <w:pPr>
        <w:spacing w:after="120" w:line="240" w:lineRule="auto"/>
      </w:pPr>
      <w:r>
        <w:drawing>
          <wp:inline distT="0" distB="0" distL="0" distR="0" wp14:anchorId="17127EBA" wp14:editId="52090EE4">
            <wp:extent cx="3799493" cy="56769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811378" cy="5694657"/>
                    </a:xfrm>
                    <a:prstGeom prst="rect">
                      <a:avLst/>
                    </a:prstGeom>
                  </pic:spPr>
                </pic:pic>
              </a:graphicData>
            </a:graphic>
          </wp:inline>
        </w:drawing>
      </w:r>
    </w:p>
    <w:p w:rsidR="00F16ED2" w:rsidP="00F16ED2" w:rsidRDefault="00C14AC1" w14:paraId="616FF95F" w14:textId="033CA2B2">
      <w:pPr>
        <w:pStyle w:val="ListParagraph"/>
        <w:numPr>
          <w:ilvl w:val="0"/>
          <w:numId w:val="42"/>
        </w:numPr>
        <w:spacing w:after="120" w:line="240" w:lineRule="auto"/>
      </w:pPr>
      <w:r>
        <w:t>Proseguire con i next step fino alla creazione della georeplica.</w:t>
      </w:r>
    </w:p>
    <w:p w:rsidR="00F67ED6" w:rsidP="00F67ED6" w:rsidRDefault="00F67ED6" w14:paraId="566CE9C8" w14:textId="72DD5718">
      <w:pPr>
        <w:spacing w:after="120" w:line="240" w:lineRule="auto"/>
      </w:pPr>
    </w:p>
    <w:p w:rsidR="00F16ED2" w:rsidP="00F16ED2" w:rsidRDefault="00F16ED2" w14:paraId="48DB154F" w14:textId="7888B6C3">
      <w:pPr>
        <w:spacing w:after="120" w:line="240" w:lineRule="auto"/>
      </w:pPr>
      <w:r>
        <w:t>Completata la geo-replica bisogna sganciare il db dalla georeplica in modo che non sia più readable ma scrivibile.</w:t>
      </w:r>
    </w:p>
    <w:p w:rsidR="00F16ED2" w:rsidP="00F16ED2" w:rsidRDefault="00F16ED2" w14:paraId="17CD5177" w14:textId="77777777">
      <w:pPr>
        <w:spacing w:after="120" w:line="240" w:lineRule="auto"/>
      </w:pPr>
      <w:r>
        <w:t>Per procedere con lo sgancio della georeplica:</w:t>
      </w:r>
    </w:p>
    <w:p w:rsidR="00F16ED2" w:rsidP="00F16ED2" w:rsidRDefault="00F16ED2" w14:paraId="3ABB0CEF" w14:textId="2FD83D7E">
      <w:pPr>
        <w:spacing w:after="120" w:line="240" w:lineRule="auto"/>
      </w:pPr>
      <w:r>
        <w:t>1. posizionarsi sul db di west europe nella sezione replicas.</w:t>
      </w:r>
    </w:p>
    <w:p w:rsidR="00225CDF" w:rsidP="00C14B67" w:rsidRDefault="00F16ED2" w14:paraId="41578E2E" w14:textId="77777777">
      <w:pPr>
        <w:spacing w:after="120" w:line="240" w:lineRule="auto"/>
      </w:pPr>
      <w:r>
        <w:t>2. ci sarà il db georeplicato</w:t>
      </w:r>
      <w:r w:rsidR="00EB6848">
        <w:t xml:space="preserve"> appena creato</w:t>
      </w:r>
      <w:r>
        <w:t xml:space="preserve"> che è possibile sganciare cliccando su stop replication</w:t>
      </w:r>
      <w:r w:rsidR="00EB6848">
        <w:t xml:space="preserve">. </w:t>
      </w:r>
    </w:p>
    <w:p w:rsidR="00C14B67" w:rsidP="00C14B67" w:rsidRDefault="00EB6848" w14:paraId="69624500" w14:textId="10986496">
      <w:pPr>
        <w:spacing w:after="120" w:line="240" w:lineRule="auto"/>
      </w:pPr>
      <w:r>
        <w:t>ATTENZIONE NON SGANCIARE LA GEOREPLICA DEL FAILOVER GROUP.</w:t>
      </w:r>
      <w:r w:rsidR="00F16ED2">
        <w:drawing>
          <wp:inline distT="0" distB="0" distL="0" distR="0" wp14:anchorId="670C012C" wp14:editId="1BCED198">
            <wp:extent cx="5943600" cy="1174750"/>
            <wp:effectExtent l="0" t="0" r="0"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1174750"/>
                    </a:xfrm>
                    <a:prstGeom prst="rect">
                      <a:avLst/>
                    </a:prstGeom>
                  </pic:spPr>
                </pic:pic>
              </a:graphicData>
            </a:graphic>
          </wp:inline>
        </w:drawing>
      </w:r>
    </w:p>
    <w:p w:rsidR="00C14B67" w:rsidP="00174500" w:rsidRDefault="00980A8D" w14:paraId="1603F206" w14:textId="6FF3CE04">
      <w:pPr>
        <w:spacing w:after="120" w:line="240" w:lineRule="auto"/>
      </w:pPr>
      <w:r w:rsidRPr="009F0A5F">
        <w:rPr>
          <w:highlight w:val="yellow"/>
        </w:rPr>
        <w:t xml:space="preserve">Attendere 10 minuti perché lo sgancio sia completato. </w:t>
      </w:r>
      <w:r w:rsidRPr="009F0A5F" w:rsidR="009508DB">
        <w:rPr>
          <w:highlight w:val="yellow"/>
        </w:rPr>
        <w:t>Una volta sganciato il db sarà scrivibile</w:t>
      </w:r>
      <w:r w:rsidRPr="009F0A5F" w:rsidR="00EB6848">
        <w:rPr>
          <w:highlight w:val="yellow"/>
        </w:rPr>
        <w:t xml:space="preserve"> in north europe</w:t>
      </w:r>
    </w:p>
    <w:p w:rsidR="009508DB" w:rsidP="00174500" w:rsidRDefault="009508DB" w14:paraId="114910B1" w14:textId="0D49528C">
      <w:pPr>
        <w:spacing w:after="120" w:line="240" w:lineRule="auto"/>
      </w:pPr>
      <w:r>
        <w:t>L</w:t>
      </w:r>
      <w:r w:rsidR="00993E01">
        <w:t>a</w:t>
      </w:r>
      <w:r>
        <w:t xml:space="preserve"> stessa attività deve essere fatta per tutti db  da replicare.</w:t>
      </w:r>
    </w:p>
    <w:p w:rsidR="009508DB" w:rsidP="00174500" w:rsidRDefault="009508DB" w14:paraId="37917AD9" w14:textId="5D322E22">
      <w:pPr>
        <w:spacing w:after="120" w:line="240" w:lineRule="auto"/>
      </w:pPr>
      <w:r>
        <w:t>Per finalizzare la configurazione di queste repliche accedere al database server in north-europe</w:t>
      </w:r>
      <w:r w:rsidR="00980A8D">
        <w:t xml:space="preserve"> dalla vm </w:t>
      </w:r>
      <w:r w:rsidRPr="0032580A" w:rsidR="00980A8D">
        <w:t>vm-dev-infa-win-01-dr</w:t>
      </w:r>
      <w:r w:rsidR="00980A8D">
        <w:t>, e</w:t>
      </w:r>
      <w:r>
        <w:t xml:space="preserve">d eseguire gli </w:t>
      </w:r>
      <w:r w:rsidR="00980A8D">
        <w:t xml:space="preserve">stessi </w:t>
      </w:r>
      <w:r>
        <w:t>script per replicare i login dei due database sql server</w:t>
      </w:r>
      <w:r w:rsidR="00980A8D">
        <w:t xml:space="preserve"> disponibili nel capitolo “</w:t>
      </w:r>
      <w:r w:rsidRPr="00980A8D" w:rsidR="00980A8D">
        <w:t>2.1.2</w:t>
      </w:r>
      <w:r w:rsidRPr="00980A8D" w:rsidR="00980A8D">
        <w:tab/>
      </w:r>
      <w:r w:rsidRPr="00980A8D" w:rsidR="00980A8D">
        <w:t>Creazione delle Login su SQL Server North-EU</w:t>
      </w:r>
      <w:r w:rsidR="00980A8D">
        <w:t>”.</w:t>
      </w:r>
    </w:p>
    <w:p w:rsidR="00C14B67" w:rsidP="6DB66257" w:rsidRDefault="00980A8D" w14:paraId="2ACC389C" w14:textId="34A594DA">
      <w:pPr>
        <w:spacing w:after="120" w:line="240" w:lineRule="auto"/>
      </w:pPr>
      <w:r>
        <w:drawing>
          <wp:inline distT="0" distB="0" distL="0" distR="0" wp14:anchorId="29AD87DB" wp14:editId="64213D50">
            <wp:extent cx="5943600" cy="2738120"/>
            <wp:effectExtent l="0" t="0" r="0" b="50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943600" cy="2738120"/>
                    </a:xfrm>
                    <a:prstGeom prst="rect">
                      <a:avLst/>
                    </a:prstGeom>
                  </pic:spPr>
                </pic:pic>
              </a:graphicData>
            </a:graphic>
          </wp:inline>
        </w:drawing>
      </w:r>
      <w:r w:rsidR="21180547">
        <w:t>x\</w:t>
      </w:r>
    </w:p>
    <w:p w:rsidR="00C14B67" w:rsidP="006D2BD7" w:rsidRDefault="006D2BD7" w14:paraId="7BEC676B" w14:textId="0B3E887F">
      <w:pPr>
        <w:pStyle w:val="Heading3"/>
      </w:pPr>
      <w:bookmarkStart w:name="_Toc1406068335" w:id="42"/>
      <w:r>
        <w:t>Dismissione a seguito della chiusura dei test</w:t>
      </w:r>
      <w:bookmarkEnd w:id="42"/>
    </w:p>
    <w:p w:rsidR="006D2BD7" w:rsidP="006D2BD7" w:rsidRDefault="006D2BD7" w14:paraId="7907360B" w14:textId="24B12FE5"/>
    <w:p w:rsidRPr="006D2BD7" w:rsidR="006D2BD7" w:rsidP="006D2BD7" w:rsidRDefault="006D2BD7" w14:paraId="3C872D3F" w14:textId="1FBA1163">
      <w:r>
        <w:t>Per dismettere le risorse create in north-europe al solo scopo del test andare sulla risorsa elastic pool e cancellare tutti i db ad esso associati, poi il server ed infine l’elastic pool rispettando questo ordine.</w:t>
      </w:r>
    </w:p>
    <w:p w:rsidR="0008094F" w:rsidP="003817A4" w:rsidRDefault="006D2BD7" w14:paraId="024DF34D" w14:textId="4039D2B0">
      <w:pPr>
        <w:spacing w:after="120" w:line="240" w:lineRule="auto"/>
      </w:pPr>
      <w:r>
        <w:drawing>
          <wp:inline distT="0" distB="0" distL="0" distR="0" wp14:anchorId="1EA98AF5" wp14:editId="3BC29EA2">
            <wp:extent cx="5943600" cy="87820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878205"/>
                    </a:xfrm>
                    <a:prstGeom prst="rect">
                      <a:avLst/>
                    </a:prstGeom>
                  </pic:spPr>
                </pic:pic>
              </a:graphicData>
            </a:graphic>
          </wp:inline>
        </w:drawing>
      </w:r>
    </w:p>
    <w:p w:rsidR="006D2BD7" w:rsidP="003817A4" w:rsidRDefault="006D2BD7" w14:paraId="05548DF8" w14:textId="606DBDEA">
      <w:pPr>
        <w:spacing w:after="120" w:line="240" w:lineRule="auto"/>
      </w:pPr>
      <w:r>
        <w:t xml:space="preserve">ATTENZIONE! Fare attenzione a non </w:t>
      </w:r>
      <w:r w:rsidR="00EB6848">
        <w:t>cancellare west europe o il failover group in north europe</w:t>
      </w:r>
    </w:p>
    <w:p w:rsidR="00EB6848" w:rsidP="003817A4" w:rsidRDefault="00EB6848" w14:paraId="6D1B9AD0" w14:textId="570F117A">
      <w:pPr>
        <w:spacing w:after="120" w:line="240" w:lineRule="auto"/>
      </w:pPr>
    </w:p>
    <w:p w:rsidR="00EB6848" w:rsidP="003817A4" w:rsidRDefault="00EB6848" w14:paraId="781E4F28" w14:textId="77777777">
      <w:pPr>
        <w:spacing w:after="120" w:line="240" w:lineRule="auto"/>
      </w:pPr>
    </w:p>
    <w:p w:rsidR="00D701EF" w:rsidP="00D701EF" w:rsidRDefault="00D701EF" w14:paraId="54DB1A89" w14:textId="73C1BDE1">
      <w:pPr>
        <w:pStyle w:val="Heading2"/>
      </w:pPr>
      <w:bookmarkStart w:name="_Toc688474961" w:id="43"/>
      <w:r>
        <w:t>Preparazione Test Failover per Informatica AXON</w:t>
      </w:r>
      <w:bookmarkEnd w:id="43"/>
    </w:p>
    <w:p w:rsidR="006D2BD7" w:rsidP="00BC7256" w:rsidRDefault="006D2BD7" w14:paraId="3A747181" w14:textId="77777777"/>
    <w:p w:rsidR="00066A7C" w:rsidP="00BC7256" w:rsidRDefault="00066A7C" w14:paraId="5001BAC2" w14:textId="2C7F0D89">
      <w:r>
        <w:t>Le attività dovranno essere eseguite successissevamente all</w:t>
      </w:r>
      <w:r w:rsidR="001B74F0">
        <w:t>’esecuzione del test failover.</w:t>
      </w:r>
    </w:p>
    <w:p w:rsidR="00AA624F" w:rsidP="00BC7256" w:rsidRDefault="00BC7256" w14:paraId="3C9D8F69" w14:textId="670BEFF7">
      <w:r>
        <w:t>Informatica AXON è un sistema le cui componenti sono tutte presenti all’interno dello stesso server</w:t>
      </w:r>
      <w:r w:rsidR="00986597">
        <w:t xml:space="preserve"> che ha come Sistema Operativo Linux RedHat 7.9.</w:t>
      </w:r>
    </w:p>
    <w:p w:rsidR="00986597" w:rsidP="00BC7256" w:rsidRDefault="00986597" w14:paraId="7120CC55" w14:textId="127C70E4">
      <w:r>
        <w:t>Accedere al server con una connessione SSH. L’installazione di Axon è stata eseguita dallo user infaaxn.</w:t>
      </w:r>
    </w:p>
    <w:p w:rsidR="00986597" w:rsidP="00BC7256" w:rsidRDefault="00986597" w14:paraId="4B03859D" w14:textId="26684990">
      <w:r>
        <w:t>Dopo avere acceduto al server con lo user infaaxn, spegnere i servizi Axon (dovrebbero essere stati attivati in automatico) con il comando:</w:t>
      </w:r>
    </w:p>
    <w:p w:rsidRPr="00391B66" w:rsidR="00B75F23" w:rsidP="00B75F23" w:rsidRDefault="00986597" w14:paraId="3423269A" w14:textId="020BE986">
      <w:pPr>
        <w:shd w:val="clear" w:color="auto" w:fill="EDEDED" w:themeFill="accent3" w:themeFillTint="33"/>
        <w:rPr>
          <w:rFonts w:ascii="Courier New" w:hAnsi="Courier New" w:cs="Courier New"/>
          <w:sz w:val="16"/>
          <w:szCs w:val="18"/>
        </w:rPr>
      </w:pPr>
      <w:r w:rsidRPr="00391B66">
        <w:rPr>
          <w:rFonts w:ascii="Courier New" w:hAnsi="Courier New" w:cs="Courier New"/>
          <w:sz w:val="16"/>
          <w:szCs w:val="18"/>
        </w:rPr>
        <w:t xml:space="preserve">sh </w:t>
      </w:r>
      <w:bookmarkStart w:name="_Hlk123747243" w:id="44"/>
      <w:r w:rsidRPr="00391B66">
        <w:rPr>
          <w:rFonts w:ascii="Courier New" w:hAnsi="Courier New" w:cs="Courier New"/>
          <w:sz w:val="16"/>
          <w:szCs w:val="18"/>
        </w:rPr>
        <w:t>/informatica/axon7.2/bin</w:t>
      </w:r>
      <w:bookmarkEnd w:id="44"/>
      <w:r w:rsidRPr="00391B66">
        <w:rPr>
          <w:rFonts w:ascii="Courier New" w:hAnsi="Courier New" w:cs="Courier New"/>
          <w:sz w:val="16"/>
          <w:szCs w:val="18"/>
        </w:rPr>
        <w:t>/shutdown.sh</w:t>
      </w:r>
    </w:p>
    <w:p w:rsidR="00B75F23" w:rsidP="00BC7256" w:rsidRDefault="00B75F23" w14:paraId="42E75E1A" w14:textId="0CFE0312">
      <w:r w:rsidRPr="00B75F23">
        <w:t xml:space="preserve">E’ necessario modificare l’hostname </w:t>
      </w:r>
      <w:r>
        <w:t>nei file di configurazione e nella VM</w:t>
      </w:r>
    </w:p>
    <w:p w:rsidRPr="00B75F23" w:rsidR="00B75F23" w:rsidP="00B75F23" w:rsidRDefault="00B75F23" w14:paraId="48389777" w14:textId="4934AE77">
      <w:pPr>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16"/>
          <w:szCs w:val="18"/>
        </w:rPr>
      </w:pPr>
      <w:r w:rsidRPr="00B75F23">
        <w:rPr>
          <w:rFonts w:ascii="Courier New" w:hAnsi="Courier New" w:cs="Courier New"/>
          <w:sz w:val="16"/>
          <w:szCs w:val="18"/>
        </w:rPr>
        <w:t># modifica dell’hostname nel file /e</w:t>
      </w:r>
      <w:r>
        <w:rPr>
          <w:rFonts w:ascii="Courier New" w:hAnsi="Courier New" w:cs="Courier New"/>
          <w:sz w:val="16"/>
          <w:szCs w:val="18"/>
        </w:rPr>
        <w:t>tc/hostaname</w:t>
      </w:r>
    </w:p>
    <w:p w:rsidR="00B75F23" w:rsidP="00B75F23" w:rsidRDefault="00B75F23" w14:paraId="310F1886" w14:textId="445F03D4">
      <w:pPr>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16"/>
          <w:szCs w:val="16"/>
          <w:lang w:val="en-US"/>
        </w:rPr>
      </w:pPr>
      <w:r w:rsidRPr="056D6C51">
        <w:rPr>
          <w:rFonts w:ascii="Courier New" w:hAnsi="Courier New" w:cs="Courier New"/>
          <w:sz w:val="16"/>
          <w:szCs w:val="16"/>
          <w:lang w:val="en-US"/>
        </w:rPr>
        <w:t>sudo hostnamectl set-hostname vm-prod-infa-axn-01-idm-dr</w:t>
      </w:r>
    </w:p>
    <w:p w:rsidR="00B75F23" w:rsidP="00B75F23" w:rsidRDefault="00B75F23" w14:paraId="3346DD9E" w14:textId="40B0CF1D">
      <w:pPr>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16"/>
          <w:szCs w:val="18"/>
          <w:lang w:val="en-US"/>
        </w:rPr>
      </w:pPr>
    </w:p>
    <w:p w:rsidR="00B75F23" w:rsidP="00B75F23" w:rsidRDefault="00B75F23" w14:paraId="5A0667C5" w14:textId="03E889F2">
      <w:pPr>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16"/>
          <w:szCs w:val="18"/>
        </w:rPr>
      </w:pPr>
      <w:r w:rsidRPr="00B75F23">
        <w:rPr>
          <w:rFonts w:ascii="Courier New" w:hAnsi="Courier New" w:cs="Courier New"/>
          <w:sz w:val="16"/>
          <w:szCs w:val="18"/>
        </w:rPr>
        <w:t>#modifica dell’hostname nei file d</w:t>
      </w:r>
      <w:r>
        <w:rPr>
          <w:rFonts w:ascii="Courier New" w:hAnsi="Courier New" w:cs="Courier New"/>
          <w:sz w:val="16"/>
          <w:szCs w:val="18"/>
        </w:rPr>
        <w:t>i configurazione</w:t>
      </w:r>
    </w:p>
    <w:p w:rsidRPr="009822DF" w:rsidR="00B75F23" w:rsidP="00B75F23" w:rsidRDefault="00B75F23" w14:paraId="0B00B9EC" w14:textId="213206AF">
      <w:pPr>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16"/>
          <w:szCs w:val="18"/>
        </w:rPr>
      </w:pPr>
      <w:r w:rsidRPr="009822DF">
        <w:rPr>
          <w:rFonts w:ascii="Courier New" w:hAnsi="Courier New" w:cs="Courier New"/>
          <w:sz w:val="16"/>
          <w:szCs w:val="16"/>
        </w:rPr>
        <w:t>cd /informatica/axon7.2/bin</w:t>
      </w:r>
    </w:p>
    <w:p w:rsidRPr="009822DF" w:rsidR="61BCC5C8" w:rsidP="557E445B" w:rsidRDefault="61BCC5C8" w14:paraId="76D7A2F6" w14:textId="27B2063E">
      <w:pPr>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16"/>
          <w:szCs w:val="16"/>
        </w:rPr>
      </w:pPr>
      <w:r w:rsidRPr="009822DF">
        <w:rPr>
          <w:rFonts w:ascii="Courier New" w:hAnsi="Courier New" w:cs="Courier New"/>
          <w:sz w:val="16"/>
          <w:szCs w:val="16"/>
        </w:rPr>
        <w:t>sh changehostname.sh vm-prod-infa-axn-01-idm-dr.azure.generali-cloud.com</w:t>
      </w:r>
    </w:p>
    <w:p w:rsidRPr="009822DF" w:rsidR="004B3079" w:rsidP="00B75F23" w:rsidRDefault="004B3079" w14:paraId="3CBD7B4C" w14:textId="4C2FE687">
      <w:pPr>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16"/>
          <w:szCs w:val="18"/>
        </w:rPr>
      </w:pPr>
    </w:p>
    <w:p w:rsidR="004B3079" w:rsidP="00B75F23" w:rsidRDefault="004B3079" w14:paraId="64ABB3AA" w14:textId="15CA86A1">
      <w:pPr>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16"/>
          <w:szCs w:val="18"/>
        </w:rPr>
      </w:pPr>
      <w:r w:rsidRPr="004B3079">
        <w:rPr>
          <w:rFonts w:ascii="Courier New" w:hAnsi="Courier New" w:cs="Courier New"/>
          <w:sz w:val="16"/>
          <w:szCs w:val="18"/>
        </w:rPr>
        <w:t>#riavviare I servizi di A</w:t>
      </w:r>
      <w:r>
        <w:rPr>
          <w:rFonts w:ascii="Courier New" w:hAnsi="Courier New" w:cs="Courier New"/>
          <w:sz w:val="16"/>
          <w:szCs w:val="18"/>
        </w:rPr>
        <w:t>xon</w:t>
      </w:r>
    </w:p>
    <w:p w:rsidR="004B3079" w:rsidP="00B75F23" w:rsidRDefault="004B3079" w14:paraId="159B8544" w14:textId="20EC2763">
      <w:pPr>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16"/>
          <w:szCs w:val="18"/>
        </w:rPr>
      </w:pPr>
      <w:r>
        <w:rPr>
          <w:rFonts w:ascii="Courier New" w:hAnsi="Courier New" w:cs="Courier New"/>
          <w:sz w:val="16"/>
          <w:szCs w:val="18"/>
        </w:rPr>
        <w:t>sh startup.sh</w:t>
      </w:r>
    </w:p>
    <w:p w:rsidR="004B3079" w:rsidP="00B75F23" w:rsidRDefault="004B3079" w14:paraId="1EAFC36E" w14:textId="57E90ADB">
      <w:pPr>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16"/>
          <w:szCs w:val="18"/>
        </w:rPr>
      </w:pPr>
    </w:p>
    <w:p w:rsidR="004B3079" w:rsidP="00B75F23" w:rsidRDefault="004B3079" w14:paraId="225260BB" w14:textId="2C3B11DD">
      <w:pPr>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16"/>
          <w:szCs w:val="18"/>
        </w:rPr>
      </w:pPr>
      <w:r>
        <w:rPr>
          <w:rFonts w:ascii="Courier New" w:hAnsi="Courier New" w:cs="Courier New"/>
          <w:sz w:val="16"/>
          <w:szCs w:val="18"/>
        </w:rPr>
        <w:t xml:space="preserve"># attendere qualche minuto e poi verificare che tutti i servizi siano attivati </w:t>
      </w:r>
    </w:p>
    <w:p w:rsidR="004B3079" w:rsidP="00B75F23" w:rsidRDefault="004B3079" w14:paraId="712913F7" w14:textId="67D39DA7">
      <w:pPr>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16"/>
          <w:szCs w:val="18"/>
          <w:lang w:val="en-US"/>
        </w:rPr>
      </w:pPr>
      <w:r w:rsidRPr="004B3079">
        <w:rPr>
          <w:rFonts w:ascii="Courier New" w:hAnsi="Courier New" w:cs="Courier New"/>
          <w:sz w:val="16"/>
          <w:szCs w:val="18"/>
          <w:lang w:val="en-US"/>
        </w:rPr>
        <w:t>cd /informatica/axon7.2/axonhome/third-party-app/scripts</w:t>
      </w:r>
    </w:p>
    <w:p w:rsidRPr="004B3079" w:rsidR="004B3079" w:rsidP="00B75F23" w:rsidRDefault="004B3079" w14:paraId="3C5408C1" w14:textId="5185B0F3">
      <w:pPr>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16"/>
          <w:szCs w:val="18"/>
        </w:rPr>
      </w:pPr>
      <w:r w:rsidRPr="004B3079">
        <w:rPr>
          <w:rFonts w:ascii="Courier New" w:hAnsi="Courier New" w:cs="Courier New"/>
          <w:sz w:val="16"/>
          <w:szCs w:val="18"/>
        </w:rPr>
        <w:t>./axonStatus</w:t>
      </w:r>
    </w:p>
    <w:p w:rsidRPr="004B3079" w:rsidR="00B75F23" w:rsidP="00B75F23" w:rsidRDefault="00B75F23" w14:paraId="09E1B35A" w14:textId="77777777">
      <w:pPr>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16"/>
          <w:szCs w:val="18"/>
        </w:rPr>
      </w:pPr>
    </w:p>
    <w:p w:rsidRPr="004B3079" w:rsidR="00B75F23" w:rsidP="00BC7256" w:rsidRDefault="004B3079" w14:paraId="07C87A79" w14:textId="03257322">
      <w:r w:rsidRPr="004B3079">
        <w:t>Far riferimento alla K</w:t>
      </w:r>
      <w:r>
        <w:t>B:</w:t>
      </w:r>
    </w:p>
    <w:p w:rsidRPr="00B75F23" w:rsidR="00AB0622" w:rsidP="00BC7256" w:rsidRDefault="00B75F23" w14:paraId="4E2EC5A3" w14:textId="415DB4A1">
      <w:pPr>
        <w:rPr>
          <w:i/>
          <w:iCs/>
        </w:rPr>
      </w:pPr>
      <w:r w:rsidRPr="00B75F23">
        <w:rPr>
          <w:i/>
          <w:iCs/>
          <w:highlight w:val="yellow"/>
        </w:rPr>
        <w:t>https://knowledge.informatica.com/s/article/000097678?language=en_US</w:t>
      </w:r>
    </w:p>
    <w:p w:rsidR="00AA624F" w:rsidP="00BC7256" w:rsidRDefault="00AA624F" w14:paraId="0FDB6A27" w14:textId="1344B70A">
      <w:r>
        <w:t>Le interconnessioni con sistemi esterni sono relative a:</w:t>
      </w:r>
    </w:p>
    <w:p w:rsidR="00BC7256" w:rsidP="00AA624F" w:rsidRDefault="00BC7256" w14:paraId="6A9E53E7" w14:textId="0F2D09D3">
      <w:pPr>
        <w:pStyle w:val="ListParagraph"/>
        <w:numPr>
          <w:ilvl w:val="0"/>
          <w:numId w:val="29"/>
        </w:numPr>
      </w:pPr>
      <w:r>
        <w:t xml:space="preserve">configurazione del SSO </w:t>
      </w:r>
      <w:r w:rsidR="00AA624F">
        <w:t>che richiama la url per l’autenticazione in CPAS</w:t>
      </w:r>
    </w:p>
    <w:p w:rsidRPr="00BC7256" w:rsidR="00AA624F" w:rsidP="00AA624F" w:rsidRDefault="00AA624F" w14:paraId="1DA18AB1" w14:textId="66B4463B">
      <w:pPr>
        <w:pStyle w:val="ListParagraph"/>
        <w:numPr>
          <w:ilvl w:val="0"/>
          <w:numId w:val="29"/>
        </w:numPr>
      </w:pPr>
      <w:r>
        <w:t>estrazione delle misure di qualità dalle scorecord in Informatica DEI/DEQ</w:t>
      </w:r>
      <w:r w:rsidR="00986597">
        <w:t>.</w:t>
      </w:r>
    </w:p>
    <w:p w:rsidR="00BC7256" w:rsidP="00BC7256" w:rsidRDefault="00AA624F" w14:paraId="1314D03A" w14:textId="49C6C277">
      <w:r>
        <w:t>La configurazione SSO viene rimandata alla configurazione del gateway in DR.</w:t>
      </w:r>
    </w:p>
    <w:p w:rsidR="00AA624F" w:rsidP="00BC7256" w:rsidRDefault="00AA624F" w14:paraId="691F3CD9" w14:textId="0CAF0A26">
      <w:r>
        <w:t>In alternativa si può fare il test senza SSO disabilitando la configurazione deriva</w:t>
      </w:r>
      <w:r w:rsidR="001907C4">
        <w:t>ta</w:t>
      </w:r>
      <w:r>
        <w:t xml:space="preserve"> dal server primario </w:t>
      </w:r>
      <w:r w:rsidR="001907C4">
        <w:t xml:space="preserve">ed </w:t>
      </w:r>
      <w:r>
        <w:t xml:space="preserve">eseguendo sul server </w:t>
      </w:r>
      <w:r w:rsidR="001907C4">
        <w:t xml:space="preserve">Axon </w:t>
      </w:r>
      <w:r>
        <w:t>DR i seguenti comandi:</w:t>
      </w:r>
    </w:p>
    <w:p w:rsidRPr="00AA624F" w:rsidR="00AA624F" w:rsidP="00AA624F" w:rsidRDefault="00AA624F" w14:paraId="2AFA210A" w14:textId="68D2FDCF">
      <w:pPr>
        <w:shd w:val="clear" w:color="auto" w:fill="EDEDED" w:themeFill="accent3" w:themeFillTint="33"/>
        <w:rPr>
          <w:rFonts w:ascii="Courier New" w:hAnsi="Courier New" w:cs="Courier New"/>
          <w:sz w:val="16"/>
          <w:szCs w:val="16"/>
          <w:lang w:val="en-US"/>
        </w:rPr>
      </w:pPr>
      <w:r w:rsidRPr="00AA624F">
        <w:rPr>
          <w:rFonts w:ascii="Courier New" w:hAnsi="Courier New" w:cs="Courier New"/>
          <w:sz w:val="16"/>
          <w:szCs w:val="16"/>
          <w:lang w:val="en-US"/>
        </w:rPr>
        <w:t>cd /informatica/axon</w:t>
      </w:r>
      <w:r>
        <w:rPr>
          <w:rFonts w:ascii="Courier New" w:hAnsi="Courier New" w:cs="Courier New"/>
          <w:sz w:val="16"/>
          <w:szCs w:val="16"/>
          <w:lang w:val="en-US"/>
        </w:rPr>
        <w:t>7.2</w:t>
      </w:r>
      <w:r w:rsidRPr="00AA624F">
        <w:rPr>
          <w:rFonts w:ascii="Courier New" w:hAnsi="Courier New" w:cs="Courier New"/>
          <w:sz w:val="16"/>
          <w:szCs w:val="16"/>
          <w:lang w:val="en-US"/>
        </w:rPr>
        <w:t>/scripts/</w:t>
      </w:r>
    </w:p>
    <w:p w:rsidR="00AA624F" w:rsidP="00AA624F" w:rsidRDefault="00AA624F" w14:paraId="58D235E0" w14:textId="0F8C6C06">
      <w:pPr>
        <w:shd w:val="clear" w:color="auto" w:fill="EDEDED" w:themeFill="accent3" w:themeFillTint="33"/>
        <w:rPr>
          <w:rFonts w:ascii="Courier New" w:hAnsi="Courier New" w:cs="Courier New"/>
          <w:sz w:val="16"/>
          <w:szCs w:val="16"/>
          <w:lang w:val="en-US"/>
        </w:rPr>
      </w:pPr>
      <w:r w:rsidRPr="00AA624F">
        <w:rPr>
          <w:rFonts w:ascii="Courier New" w:hAnsi="Courier New" w:cs="Courier New"/>
          <w:sz w:val="16"/>
          <w:szCs w:val="16"/>
          <w:lang w:val="en-US"/>
        </w:rPr>
        <w:t>source exportEnv.sh</w:t>
      </w:r>
    </w:p>
    <w:p w:rsidRPr="00AA624F" w:rsidR="00AA624F" w:rsidP="00AA624F" w:rsidRDefault="00AA624F" w14:paraId="6B6441B2" w14:textId="41643C1B">
      <w:pPr>
        <w:shd w:val="clear" w:color="auto" w:fill="EDEDED" w:themeFill="accent3" w:themeFillTint="33"/>
        <w:rPr>
          <w:rFonts w:ascii="Courier New" w:hAnsi="Courier New" w:cs="Courier New"/>
          <w:sz w:val="16"/>
          <w:szCs w:val="16"/>
          <w:lang w:val="en-US"/>
        </w:rPr>
      </w:pPr>
      <w:r w:rsidRPr="00AA624F">
        <w:rPr>
          <w:rFonts w:ascii="Courier New" w:hAnsi="Courier New" w:cs="Courier New"/>
          <w:sz w:val="16"/>
          <w:szCs w:val="16"/>
          <w:lang w:val="en-US"/>
        </w:rPr>
        <w:t>cd /informatica/axon</w:t>
      </w:r>
      <w:r>
        <w:rPr>
          <w:rFonts w:ascii="Courier New" w:hAnsi="Courier New" w:cs="Courier New"/>
          <w:sz w:val="16"/>
          <w:szCs w:val="16"/>
          <w:lang w:val="en-US"/>
        </w:rPr>
        <w:t>7.2</w:t>
      </w:r>
      <w:r w:rsidRPr="00AA624F">
        <w:rPr>
          <w:rFonts w:ascii="Courier New" w:hAnsi="Courier New" w:cs="Courier New"/>
          <w:sz w:val="16"/>
          <w:szCs w:val="16"/>
          <w:lang w:val="en-US"/>
        </w:rPr>
        <w:t>/axonhome/third-party-app/php/bin</w:t>
      </w:r>
    </w:p>
    <w:p w:rsidRPr="00AA624F" w:rsidR="00AA624F" w:rsidP="00AA624F" w:rsidRDefault="00AA624F" w14:paraId="00394C6B" w14:textId="20298E04">
      <w:pPr>
        <w:shd w:val="clear" w:color="auto" w:fill="EDEDED" w:themeFill="accent3" w:themeFillTint="33"/>
        <w:rPr>
          <w:rFonts w:ascii="Courier New" w:hAnsi="Courier New" w:cs="Courier New"/>
          <w:sz w:val="16"/>
          <w:szCs w:val="16"/>
        </w:rPr>
      </w:pPr>
      <w:commentRangeStart w:id="45"/>
      <w:r w:rsidRPr="00EB43C8">
        <w:rPr>
          <w:rFonts w:ascii="Courier New" w:hAnsi="Courier New" w:cs="Courier New"/>
          <w:sz w:val="16"/>
          <w:szCs w:val="16"/>
          <w:highlight w:val="yellow"/>
        </w:rPr>
        <w:t>./php /informatica/axon7.2/axonhome/axon/bin/console informatica:sso-disable</w:t>
      </w:r>
      <w:commentRangeEnd w:id="45"/>
      <w:r w:rsidR="00F14929">
        <w:rPr>
          <w:rStyle w:val="CommentReference"/>
        </w:rPr>
        <w:commentReference w:id="45"/>
      </w:r>
    </w:p>
    <w:p w:rsidRPr="00AA624F" w:rsidR="00AA624F" w:rsidP="00AA624F" w:rsidRDefault="00AA624F" w14:paraId="1D4AB755" w14:textId="77777777">
      <w:pPr>
        <w:shd w:val="clear" w:color="auto" w:fill="EDEDED" w:themeFill="accent3" w:themeFillTint="33"/>
        <w:rPr>
          <w:rFonts w:ascii="Courier New" w:hAnsi="Courier New" w:cs="Courier New"/>
          <w:sz w:val="16"/>
          <w:szCs w:val="16"/>
          <w:lang w:val="en-US"/>
        </w:rPr>
      </w:pPr>
      <w:r w:rsidRPr="00AA624F">
        <w:rPr>
          <w:rFonts w:ascii="Courier New" w:hAnsi="Courier New" w:cs="Courier New"/>
          <w:sz w:val="16"/>
          <w:szCs w:val="16"/>
          <w:lang w:val="en-US"/>
        </w:rPr>
        <w:t>cd /informatica/axon7.2/axonhome/third-party-app/scripts/</w:t>
      </w:r>
    </w:p>
    <w:p w:rsidRPr="001907C4" w:rsidR="00AA624F" w:rsidP="00AA624F" w:rsidRDefault="00AA624F" w14:paraId="5667F9F7" w14:textId="77777777">
      <w:pPr>
        <w:shd w:val="clear" w:color="auto" w:fill="EDEDED" w:themeFill="accent3" w:themeFillTint="33"/>
        <w:rPr>
          <w:rFonts w:ascii="Courier New" w:hAnsi="Courier New" w:cs="Courier New"/>
          <w:sz w:val="16"/>
          <w:szCs w:val="16"/>
        </w:rPr>
      </w:pPr>
      <w:r w:rsidRPr="001907C4">
        <w:rPr>
          <w:rFonts w:ascii="Courier New" w:hAnsi="Courier New" w:cs="Courier New"/>
          <w:sz w:val="16"/>
          <w:szCs w:val="16"/>
        </w:rPr>
        <w:t>./paramsync</w:t>
      </w:r>
    </w:p>
    <w:p w:rsidRPr="001907C4" w:rsidR="00AA624F" w:rsidP="00AA624F" w:rsidRDefault="00AA624F" w14:paraId="6DED6603" w14:textId="580EF01A">
      <w:pPr>
        <w:shd w:val="clear" w:color="auto" w:fill="FFFFFF" w:themeFill="background1"/>
        <w:rPr>
          <w:szCs w:val="20"/>
        </w:rPr>
      </w:pPr>
      <w:r w:rsidRPr="001907C4">
        <w:rPr>
          <w:szCs w:val="20"/>
        </w:rPr>
        <w:t>Per riabilitare il SSO</w:t>
      </w:r>
    </w:p>
    <w:p w:rsidRPr="001907C4" w:rsidR="00AA624F" w:rsidP="00AA624F" w:rsidRDefault="00AA624F" w14:paraId="0A6B7464" w14:textId="77777777">
      <w:pPr>
        <w:shd w:val="clear" w:color="auto" w:fill="EDEDED" w:themeFill="accent3" w:themeFillTint="33"/>
        <w:rPr>
          <w:rFonts w:ascii="Courier New" w:hAnsi="Courier New" w:cs="Courier New"/>
          <w:sz w:val="16"/>
          <w:szCs w:val="16"/>
        </w:rPr>
      </w:pPr>
      <w:r w:rsidRPr="001907C4">
        <w:rPr>
          <w:rFonts w:ascii="Courier New" w:hAnsi="Courier New" w:cs="Courier New"/>
          <w:sz w:val="16"/>
          <w:szCs w:val="16"/>
        </w:rPr>
        <w:t>cd /informatica/axon7.2/scripts/</w:t>
      </w:r>
    </w:p>
    <w:p w:rsidR="00AA624F" w:rsidP="00AA624F" w:rsidRDefault="00AA624F" w14:paraId="575CDCCB" w14:textId="77777777">
      <w:pPr>
        <w:shd w:val="clear" w:color="auto" w:fill="EDEDED" w:themeFill="accent3" w:themeFillTint="33"/>
        <w:rPr>
          <w:rFonts w:ascii="Courier New" w:hAnsi="Courier New" w:cs="Courier New"/>
          <w:sz w:val="16"/>
          <w:szCs w:val="16"/>
          <w:lang w:val="en-US"/>
        </w:rPr>
      </w:pPr>
      <w:r w:rsidRPr="00AA624F">
        <w:rPr>
          <w:rFonts w:ascii="Courier New" w:hAnsi="Courier New" w:cs="Courier New"/>
          <w:sz w:val="16"/>
          <w:szCs w:val="16"/>
          <w:lang w:val="en-US"/>
        </w:rPr>
        <w:t>source exportEnv.sh</w:t>
      </w:r>
    </w:p>
    <w:p w:rsidRPr="00AA624F" w:rsidR="00AA624F" w:rsidP="00AA624F" w:rsidRDefault="00AA624F" w14:paraId="208F47FE" w14:textId="77777777">
      <w:pPr>
        <w:shd w:val="clear" w:color="auto" w:fill="EDEDED" w:themeFill="accent3" w:themeFillTint="33"/>
        <w:rPr>
          <w:rFonts w:ascii="Courier New" w:hAnsi="Courier New" w:cs="Courier New"/>
          <w:sz w:val="16"/>
          <w:szCs w:val="16"/>
          <w:lang w:val="en-US"/>
        </w:rPr>
      </w:pPr>
      <w:r w:rsidRPr="00AA624F">
        <w:rPr>
          <w:rFonts w:ascii="Courier New" w:hAnsi="Courier New" w:cs="Courier New"/>
          <w:sz w:val="16"/>
          <w:szCs w:val="16"/>
          <w:lang w:val="en-US"/>
        </w:rPr>
        <w:t>cd /informatica/axon</w:t>
      </w:r>
      <w:r>
        <w:rPr>
          <w:rFonts w:ascii="Courier New" w:hAnsi="Courier New" w:cs="Courier New"/>
          <w:sz w:val="16"/>
          <w:szCs w:val="16"/>
          <w:lang w:val="en-US"/>
        </w:rPr>
        <w:t>7.2</w:t>
      </w:r>
      <w:r w:rsidRPr="00AA624F">
        <w:rPr>
          <w:rFonts w:ascii="Courier New" w:hAnsi="Courier New" w:cs="Courier New"/>
          <w:sz w:val="16"/>
          <w:szCs w:val="16"/>
          <w:lang w:val="en-US"/>
        </w:rPr>
        <w:t>/axonhome/third-party-app/php/bin</w:t>
      </w:r>
    </w:p>
    <w:p w:rsidRPr="00AA624F" w:rsidR="00AA624F" w:rsidP="00AA624F" w:rsidRDefault="00AA624F" w14:paraId="33C9927F" w14:textId="4B561624">
      <w:pPr>
        <w:shd w:val="clear" w:color="auto" w:fill="EDEDED" w:themeFill="accent3" w:themeFillTint="33"/>
        <w:rPr>
          <w:rFonts w:ascii="Courier New" w:hAnsi="Courier New" w:cs="Courier New"/>
          <w:sz w:val="16"/>
          <w:szCs w:val="16"/>
        </w:rPr>
      </w:pPr>
      <w:commentRangeStart w:id="47"/>
      <w:r w:rsidRPr="00AA624F">
        <w:rPr>
          <w:rFonts w:ascii="Courier New" w:hAnsi="Courier New" w:cs="Courier New"/>
          <w:sz w:val="16"/>
          <w:szCs w:val="16"/>
        </w:rPr>
        <w:t>./php /informatica/axon</w:t>
      </w:r>
      <w:r>
        <w:rPr>
          <w:rFonts w:ascii="Courier New" w:hAnsi="Courier New" w:cs="Courier New"/>
          <w:sz w:val="16"/>
          <w:szCs w:val="16"/>
        </w:rPr>
        <w:t>7.2</w:t>
      </w:r>
      <w:r w:rsidRPr="00AA624F">
        <w:rPr>
          <w:rFonts w:ascii="Courier New" w:hAnsi="Courier New" w:cs="Courier New"/>
          <w:sz w:val="16"/>
          <w:szCs w:val="16"/>
        </w:rPr>
        <w:t>/axonhome/axon/bin/console informatica:sso-</w:t>
      </w:r>
      <w:r>
        <w:rPr>
          <w:rFonts w:ascii="Courier New" w:hAnsi="Courier New" w:cs="Courier New"/>
          <w:sz w:val="16"/>
          <w:szCs w:val="16"/>
        </w:rPr>
        <w:t>en</w:t>
      </w:r>
      <w:r w:rsidRPr="00AA624F">
        <w:rPr>
          <w:rFonts w:ascii="Courier New" w:hAnsi="Courier New" w:cs="Courier New"/>
          <w:sz w:val="16"/>
          <w:szCs w:val="16"/>
        </w:rPr>
        <w:t>able</w:t>
      </w:r>
    </w:p>
    <w:p w:rsidRPr="00AA624F" w:rsidR="00AA624F" w:rsidP="00AA624F" w:rsidRDefault="00AA624F" w14:paraId="5705E6F4" w14:textId="77777777">
      <w:pPr>
        <w:shd w:val="clear" w:color="auto" w:fill="EDEDED" w:themeFill="accent3" w:themeFillTint="33"/>
        <w:rPr>
          <w:rFonts w:ascii="Courier New" w:hAnsi="Courier New" w:cs="Courier New"/>
          <w:sz w:val="16"/>
          <w:szCs w:val="16"/>
          <w:lang w:val="en-US"/>
        </w:rPr>
      </w:pPr>
      <w:r w:rsidRPr="00AA624F">
        <w:rPr>
          <w:rFonts w:ascii="Courier New" w:hAnsi="Courier New" w:cs="Courier New"/>
          <w:sz w:val="16"/>
          <w:szCs w:val="16"/>
          <w:lang w:val="en-US"/>
        </w:rPr>
        <w:t>cd /informatica/axon7.2/axonhome/third-party-app/scripts/</w:t>
      </w:r>
      <w:commentRangeEnd w:id="47"/>
      <w:r w:rsidR="001A6F42">
        <w:rPr>
          <w:rStyle w:val="CommentReference"/>
        </w:rPr>
        <w:commentReference w:id="47"/>
      </w:r>
    </w:p>
    <w:p w:rsidRPr="00986597" w:rsidR="00AA624F" w:rsidP="00AA624F" w:rsidRDefault="00AA624F" w14:paraId="187A1029" w14:textId="77777777">
      <w:pPr>
        <w:shd w:val="clear" w:color="auto" w:fill="EDEDED" w:themeFill="accent3" w:themeFillTint="33"/>
        <w:rPr>
          <w:rFonts w:ascii="Courier New" w:hAnsi="Courier New" w:cs="Courier New"/>
          <w:sz w:val="16"/>
          <w:szCs w:val="16"/>
        </w:rPr>
      </w:pPr>
      <w:r w:rsidRPr="00986597">
        <w:rPr>
          <w:rFonts w:ascii="Courier New" w:hAnsi="Courier New" w:cs="Courier New"/>
          <w:sz w:val="16"/>
          <w:szCs w:val="16"/>
        </w:rPr>
        <w:t>./paramsync</w:t>
      </w:r>
    </w:p>
    <w:p w:rsidRPr="00986597" w:rsidR="00AA624F" w:rsidP="00AA624F" w:rsidRDefault="00AA624F" w14:paraId="1DCAAF7E" w14:textId="77777777">
      <w:pPr>
        <w:shd w:val="clear" w:color="auto" w:fill="EDEDED" w:themeFill="accent3" w:themeFillTint="33"/>
        <w:rPr>
          <w:rFonts w:ascii="Courier New" w:hAnsi="Courier New" w:cs="Courier New"/>
          <w:sz w:val="16"/>
          <w:szCs w:val="16"/>
        </w:rPr>
      </w:pPr>
    </w:p>
    <w:p w:rsidRPr="00986597" w:rsidR="00D701EF" w:rsidP="00D701EF" w:rsidRDefault="00D701EF" w14:paraId="7495ED62" w14:textId="03F92018"/>
    <w:p w:rsidR="00D701EF" w:rsidP="00D701EF" w:rsidRDefault="00D701EF" w14:paraId="36C0ACDB" w14:textId="77777777">
      <w:pPr>
        <w:pStyle w:val="Heading2"/>
      </w:pPr>
      <w:bookmarkStart w:name="_Toc854297250" w:id="48"/>
      <w:r>
        <w:t>Preparazione Test Failover Informatica DEI/DEQ</w:t>
      </w:r>
      <w:bookmarkEnd w:id="48"/>
    </w:p>
    <w:p w:rsidR="006D2BD7" w:rsidP="00073AF2" w:rsidRDefault="006D2BD7" w14:paraId="656FBDA0" w14:textId="77777777"/>
    <w:p w:rsidR="00073AF2" w:rsidP="00073AF2" w:rsidRDefault="00AA624F" w14:paraId="7F19682A" w14:textId="20332719">
      <w:r>
        <w:t>Le azioni descritte di seguito richiedono che:</w:t>
      </w:r>
    </w:p>
    <w:p w:rsidR="00AA624F" w:rsidP="009C2F12" w:rsidRDefault="00AA624F" w14:paraId="3D20B17A" w14:textId="29929E36">
      <w:pPr>
        <w:pStyle w:val="ListParagraph"/>
        <w:numPr>
          <w:ilvl w:val="0"/>
          <w:numId w:val="30"/>
        </w:numPr>
      </w:pPr>
      <w:r>
        <w:t>sia stata attiva</w:t>
      </w:r>
      <w:r w:rsidR="009C2F12">
        <w:t>ta</w:t>
      </w:r>
      <w:r>
        <w:t xml:space="preserve"> la (seconda) replica d</w:t>
      </w:r>
      <w:r w:rsidR="009C2F12">
        <w:t xml:space="preserve">i </w:t>
      </w:r>
      <w:r>
        <w:t>DB Sql Server</w:t>
      </w:r>
      <w:r w:rsidR="009C2F12">
        <w:t xml:space="preserve"> e siano state create le login relativa ad Informatica DEI</w:t>
      </w:r>
    </w:p>
    <w:p w:rsidR="009C2F12" w:rsidP="009C2F12" w:rsidRDefault="009C2F12" w14:paraId="77F9ADC3" w14:textId="78CC4A44">
      <w:pPr>
        <w:pStyle w:val="ListParagraph"/>
        <w:numPr>
          <w:ilvl w:val="0"/>
          <w:numId w:val="30"/>
        </w:numPr>
      </w:pPr>
      <w:commentRangeStart w:id="49"/>
      <w:r>
        <w:t>sia stato predisposto Databricks su North-EU.</w:t>
      </w:r>
      <w:commentRangeEnd w:id="49"/>
      <w:r w:rsidR="00143F34">
        <w:rPr>
          <w:rStyle w:val="CommentReference"/>
        </w:rPr>
        <w:commentReference w:id="49"/>
      </w:r>
    </w:p>
    <w:p w:rsidR="009C2F12" w:rsidP="00073AF2" w:rsidRDefault="009C2F12" w14:paraId="10B8E5D3" w14:textId="0A3CF5B2">
      <w:r>
        <w:t xml:space="preserve">Nota: sul server primario </w:t>
      </w:r>
      <w:r w:rsidRPr="009C2F12">
        <w:t>vm-prod-infa-dei-01-idm</w:t>
      </w:r>
      <w:r>
        <w:t xml:space="preserve"> è necessario “spegnere” l’avvio automatico dei servizi di Informatica in modo che quanto si avvia la VM di DR questi non partino in automatico. E’ necessario intervenire su /etc/rc.local e commentare il comando di avvio dei servizi di Informatica:</w:t>
      </w:r>
    </w:p>
    <w:p w:rsidR="009C2F12" w:rsidP="00073AF2" w:rsidRDefault="009C2F12" w14:paraId="5FAA61AA" w14:textId="5CF1FD7D">
      <w:r>
        <w:drawing>
          <wp:inline distT="0" distB="0" distL="0" distR="0" wp14:anchorId="4A967DCD" wp14:editId="38A639AD">
            <wp:extent cx="5943600" cy="1914525"/>
            <wp:effectExtent l="0" t="0" r="0" b="9525"/>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1914525"/>
                    </a:xfrm>
                    <a:prstGeom prst="rect">
                      <a:avLst/>
                    </a:prstGeom>
                  </pic:spPr>
                </pic:pic>
              </a:graphicData>
            </a:graphic>
          </wp:inline>
        </w:drawing>
      </w:r>
    </w:p>
    <w:p w:rsidR="009C2F12" w:rsidP="00073AF2" w:rsidRDefault="009C2F12" w14:paraId="30680CEE" w14:textId="77777777">
      <w:r>
        <w:t>Attendere qualche minuto in modo che la modifica sia recepita anche sulla replica.</w:t>
      </w:r>
    </w:p>
    <w:p w:rsidR="009941F7" w:rsidP="00073AF2" w:rsidRDefault="009C2F12" w14:paraId="4D011863" w14:textId="32250110">
      <w:r>
        <w:t>Avviare “test failover” per la VM di replica</w:t>
      </w:r>
      <w:r w:rsidR="001907C4">
        <w:t>.</w:t>
      </w:r>
    </w:p>
    <w:p w:rsidR="00AA624F" w:rsidP="00073AF2" w:rsidRDefault="009941F7" w14:paraId="62E3947D" w14:textId="0B40054A">
      <w:r>
        <w:drawing>
          <wp:inline distT="0" distB="0" distL="0" distR="0" wp14:anchorId="0685ACB5" wp14:editId="2A72CD97">
            <wp:extent cx="5943600" cy="1190625"/>
            <wp:effectExtent l="0" t="0" r="0" b="9525"/>
            <wp:docPr id="51" name="Immagine 5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magine 51" descr="Immagine che contiene testo&#10;&#10;Descrizione generata automaticamente"/>
                    <pic:cNvPicPr/>
                  </pic:nvPicPr>
                  <pic:blipFill>
                    <a:blip r:embed="rId82"/>
                    <a:stretch>
                      <a:fillRect/>
                    </a:stretch>
                  </pic:blipFill>
                  <pic:spPr>
                    <a:xfrm>
                      <a:off x="0" y="0"/>
                      <a:ext cx="5943600" cy="1190625"/>
                    </a:xfrm>
                    <a:prstGeom prst="rect">
                      <a:avLst/>
                    </a:prstGeom>
                  </pic:spPr>
                </pic:pic>
              </a:graphicData>
            </a:graphic>
          </wp:inline>
        </w:drawing>
      </w:r>
      <w:r w:rsidR="009C2F12">
        <w:t xml:space="preserve"> </w:t>
      </w:r>
    </w:p>
    <w:p w:rsidR="009941F7" w:rsidP="00073AF2" w:rsidRDefault="009941F7" w14:paraId="3217997D" w14:textId="49398D05">
      <w:r>
        <w:t>Quindi avviare la VM e connettersi in SSH con le stesse modalità della VM primaria (user AzureUser – passphrase)</w:t>
      </w:r>
      <w:r w:rsidR="00933464">
        <w:t xml:space="preserve">, quindi collegarsi con l’utente </w:t>
      </w:r>
      <w:r w:rsidRPr="00933464" w:rsidR="00933464">
        <w:rPr>
          <w:b/>
          <w:bCs/>
        </w:rPr>
        <w:t>infadei</w:t>
      </w:r>
      <w:r>
        <w:t>.</w:t>
      </w:r>
    </w:p>
    <w:p w:rsidR="00F9562F" w:rsidP="00073AF2" w:rsidRDefault="00F9562F" w14:paraId="283B767B" w14:textId="77777777"/>
    <w:p w:rsidR="001907C4" w:rsidP="00772CCC" w:rsidRDefault="001907C4" w14:paraId="48B131FE" w14:textId="510251A7">
      <w:pPr>
        <w:pStyle w:val="Heading3"/>
      </w:pPr>
      <w:bookmarkStart w:name="_Toc2023847677" w:id="50"/>
      <w:r>
        <w:t>Connessione al DB INFADBPROD</w:t>
      </w:r>
      <w:bookmarkEnd w:id="50"/>
    </w:p>
    <w:p w:rsidR="00F9562F" w:rsidP="00073AF2" w:rsidRDefault="00F9562F" w14:paraId="55A1BD8D" w14:textId="77777777"/>
    <w:p w:rsidR="009941F7" w:rsidP="00073AF2" w:rsidRDefault="00933464" w14:paraId="65CC9FCB" w14:textId="5952631D">
      <w:r>
        <w:t xml:space="preserve">Se non stati definiti endpoint privati per il DB </w:t>
      </w:r>
      <w:r w:rsidR="001907C4">
        <w:t xml:space="preserve">SQL Server </w:t>
      </w:r>
      <w:r>
        <w:t>di replica è necessario inserire nella sua white list l’IP del server di Informatica in DR (</w:t>
      </w:r>
      <w:r w:rsidRPr="00933464">
        <w:t>10.206.24.7</w:t>
      </w:r>
      <w:r>
        <w:t>)</w:t>
      </w:r>
      <w:r w:rsidR="001907C4">
        <w:t>, mentre sul server Informatica DEI DR inserire in /etc/hosts la risoluzione dell’endpoint al DB.</w:t>
      </w:r>
    </w:p>
    <w:p w:rsidRPr="000E77CB" w:rsidR="00B20D89" w:rsidP="00B20D89" w:rsidRDefault="00B20D89" w14:paraId="0EDFA416" w14:textId="3D469F1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0E77CB">
        <w:t>Deve essere modificato l’hostname della VM</w:t>
      </w:r>
      <w:r w:rsidRPr="000E77CB" w:rsidR="001907C4">
        <w:t xml:space="preserve"> (essendo i discgi delle repliche portano con loro tutta la configurazione del server primario</w:t>
      </w:r>
      <w:r w:rsidRPr="000E77CB">
        <w:t>:</w:t>
      </w:r>
    </w:p>
    <w:p w:rsidRPr="00B20D89" w:rsidR="00B20D89" w:rsidP="22CF468F" w:rsidRDefault="62F55131" w14:paraId="3173356B" w14:textId="21E958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t>Entrare come root per fare questa attività:</w:t>
      </w:r>
    </w:p>
    <w:p w:rsidRPr="00B20D89" w:rsidR="00B20D89" w:rsidP="22CF468F" w:rsidRDefault="00B20D89" w14:paraId="4566C75A" w14:textId="6E81DD2F">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16"/>
          <w:szCs w:val="16"/>
          <w:lang w:val="en-US"/>
        </w:rPr>
      </w:pPr>
      <w:r w:rsidRPr="22CF468F">
        <w:rPr>
          <w:rFonts w:ascii="Courier New" w:hAnsi="Courier New" w:cs="Courier New"/>
          <w:sz w:val="16"/>
          <w:szCs w:val="16"/>
          <w:lang w:val="en-US"/>
        </w:rPr>
        <w:t>sudo hostnamectl set-hostname vm-prod-infa-dei-01-idm-dr</w:t>
      </w:r>
    </w:p>
    <w:p w:rsidRPr="001907C4" w:rsidR="00B20D89" w:rsidP="00073AF2" w:rsidRDefault="00B20D89" w14:paraId="7C6E7FA1" w14:textId="77777777">
      <w:pPr>
        <w:rPr>
          <w:lang w:val="en-US"/>
        </w:rPr>
      </w:pPr>
    </w:p>
    <w:p w:rsidRPr="00364957" w:rsidR="53032622" w:rsidP="22CF468F" w:rsidRDefault="53032622" w14:paraId="12B8BBAC" w14:textId="44B3CC64">
      <w:r w:rsidRPr="00364957">
        <w:t xml:space="preserve">Prima della seguente attività entrare come infadei </w:t>
      </w:r>
      <w:r w:rsidRPr="00364957" w:rsidR="573088AD">
        <w:t>sudo su - infadei</w:t>
      </w:r>
    </w:p>
    <w:p w:rsidRPr="00364957" w:rsidR="22CF468F" w:rsidP="22CF468F" w:rsidRDefault="22CF468F" w14:paraId="05FE031E" w14:textId="314A1E7B"/>
    <w:p w:rsidR="00933464" w:rsidP="00073AF2" w:rsidRDefault="00933464" w14:paraId="5D31D71B" w14:textId="14A2732C">
      <w:r>
        <w:t xml:space="preserve">Deve essere modificata la stringa di connessione al “dominio” di </w:t>
      </w:r>
      <w:r w:rsidR="00E607D1">
        <w:t>I</w:t>
      </w:r>
      <w:r>
        <w:t xml:space="preserve">nformatica </w:t>
      </w:r>
      <w:r w:rsidR="00B20D89">
        <w:t xml:space="preserve">e l’hostname del nodo su cui è eseguito Informatica </w:t>
      </w:r>
      <w:r>
        <w:t>con i comand:</w:t>
      </w:r>
    </w:p>
    <w:p w:rsidRPr="001907C4" w:rsidR="00E607D1" w:rsidP="00933464" w:rsidRDefault="00E607D1" w14:paraId="2DF7F2E0" w14:textId="01086EAF">
      <w:pPr>
        <w:shd w:val="clear" w:color="auto" w:fill="EDEDED" w:themeFill="accent3" w:themeFillTint="33"/>
        <w:rPr>
          <w:rFonts w:ascii="Courier New" w:hAnsi="Courier New" w:cs="Courier New"/>
          <w:i/>
          <w:iCs/>
          <w:sz w:val="16"/>
          <w:szCs w:val="18"/>
        </w:rPr>
      </w:pPr>
      <w:r w:rsidRPr="001907C4">
        <w:rPr>
          <w:rFonts w:ascii="Courier New" w:hAnsi="Courier New" w:cs="Courier New"/>
          <w:i/>
          <w:iCs/>
          <w:sz w:val="16"/>
          <w:szCs w:val="18"/>
        </w:rPr>
        <w:t>cd $INFA_HOME/isp/bin</w:t>
      </w:r>
    </w:p>
    <w:p w:rsidR="00933464" w:rsidP="00933464" w:rsidRDefault="00933464" w14:paraId="1A70899B" w14:textId="2E0C6E80">
      <w:pPr>
        <w:shd w:val="clear" w:color="auto" w:fill="EDEDED" w:themeFill="accent3" w:themeFillTint="33"/>
        <w:rPr>
          <w:rFonts w:ascii="Courier New" w:hAnsi="Courier New" w:cs="Courier New"/>
          <w:i/>
          <w:iCs/>
          <w:sz w:val="16"/>
          <w:szCs w:val="18"/>
        </w:rPr>
      </w:pPr>
      <w:commentRangeStart w:id="51"/>
      <w:r w:rsidRPr="557E445B">
        <w:rPr>
          <w:rFonts w:ascii="Courier New" w:hAnsi="Courier New" w:cs="Courier New"/>
          <w:i/>
          <w:iCs/>
          <w:sz w:val="16"/>
          <w:szCs w:val="16"/>
        </w:rPr>
        <w:t>./infasetup.sh updategatewaynode -cs "jdbc:informatica:sqlserver://</w:t>
      </w:r>
      <w:r w:rsidRPr="557E445B">
        <w:rPr>
          <w:rFonts w:ascii="Courier New" w:hAnsi="Courier New" w:cs="Courier New"/>
          <w:b/>
          <w:bCs/>
          <w:i/>
          <w:iCs/>
          <w:sz w:val="16"/>
          <w:szCs w:val="16"/>
        </w:rPr>
        <w:t>repos-infa-prod-dr</w:t>
      </w:r>
      <w:r w:rsidRPr="557E445B">
        <w:rPr>
          <w:rFonts w:ascii="Courier New" w:hAnsi="Courier New" w:cs="Courier New"/>
          <w:i/>
          <w:iCs/>
          <w:sz w:val="16"/>
          <w:szCs w:val="16"/>
        </w:rPr>
        <w:t>.database.windows.net:1433;database=INFADBPROD;encrypt=true;trustServerCertificate=false;hostNameInCertificate=*.database.windows.net;loginTimeout=30;EncryptionMethod=SSL;ValidateServerCertificate=false" -dn DMN_DEI_PRD</w:t>
      </w:r>
      <w:commentRangeEnd w:id="51"/>
      <w:r w:rsidR="00D738E0">
        <w:rPr>
          <w:rStyle w:val="CommentReference"/>
        </w:rPr>
        <w:commentReference w:id="51"/>
      </w:r>
    </w:p>
    <w:p w:rsidR="6D5CC1D3" w:rsidP="557E445B" w:rsidRDefault="6D5CC1D3" w14:paraId="3A7027F3" w14:textId="73FE65AF">
      <w:pPr>
        <w:shd w:val="clear" w:color="auto" w:fill="EDEDED" w:themeFill="accent3" w:themeFillTint="33"/>
        <w:rPr>
          <w:rFonts w:ascii="Courier New" w:hAnsi="Courier New" w:cs="Courier New"/>
          <w:i/>
          <w:iCs/>
          <w:sz w:val="16"/>
          <w:szCs w:val="16"/>
        </w:rPr>
      </w:pPr>
      <w:r w:rsidRPr="557E445B">
        <w:rPr>
          <w:rFonts w:ascii="Courier New" w:hAnsi="Courier New" w:cs="Courier New"/>
          <w:i/>
          <w:iCs/>
          <w:sz w:val="16"/>
          <w:szCs w:val="16"/>
        </w:rPr>
        <w:t>./infasetup.sh updategatewaynode -na vm-prod-infa-dei-01-idm-dr.azure.generali-cloud.com:6005 -rst</w:t>
      </w:r>
    </w:p>
    <w:p w:rsidR="58ED4EDF" w:rsidP="230E129F" w:rsidRDefault="58ED4EDF" w14:paraId="021F6B5D" w14:textId="3BC26FAD">
      <w:pPr>
        <w:shd w:val="clear" w:color="auto" w:fill="FFFFFF" w:themeFill="background1"/>
      </w:pPr>
      <w:r>
        <w:t>Prima di riavviare la macchina eseguire questi comandi di pulizia ambiente:</w:t>
      </w:r>
    </w:p>
    <w:p w:rsidRPr="00364957" w:rsidR="230E129F" w:rsidP="6F984F74" w:rsidRDefault="183D0EE7" w14:paraId="17C83697" w14:textId="4EA9D62F">
      <w:pPr>
        <w:shd w:val="clear" w:color="auto" w:fill="EDEDED" w:themeFill="accent3" w:themeFillTint="33"/>
        <w:rPr>
          <w:rFonts w:ascii="Courier New" w:hAnsi="Courier New" w:cs="Courier New"/>
          <w:i/>
          <w:iCs/>
          <w:sz w:val="16"/>
          <w:szCs w:val="16"/>
          <w:lang w:val="en-US"/>
        </w:rPr>
      </w:pPr>
      <w:r w:rsidRPr="00364957">
        <w:rPr>
          <w:rFonts w:ascii="Courier New" w:hAnsi="Courier New" w:cs="Courier New"/>
          <w:i/>
          <w:iCs/>
          <w:sz w:val="16"/>
          <w:szCs w:val="16"/>
          <w:lang w:val="en-US"/>
        </w:rPr>
        <w:t>cd /informatica/infadei/services/DataIntegrationService/</w:t>
      </w:r>
      <w:r w:rsidRPr="00364957" w:rsidR="230E129F">
        <w:rPr>
          <w:lang w:val="en-US"/>
        </w:rPr>
        <w:br/>
      </w:r>
      <w:r w:rsidRPr="00364957">
        <w:rPr>
          <w:rFonts w:ascii="Courier New" w:hAnsi="Courier New" w:cs="Courier New"/>
          <w:i/>
          <w:iCs/>
          <w:sz w:val="16"/>
          <w:szCs w:val="16"/>
          <w:lang w:val="en-US"/>
        </w:rPr>
        <w:t>rm -R sqldataviewer</w:t>
      </w:r>
      <w:r w:rsidRPr="00364957" w:rsidR="230E129F">
        <w:rPr>
          <w:lang w:val="en-US"/>
        </w:rPr>
        <w:br/>
      </w:r>
      <w:r w:rsidRPr="00364957">
        <w:rPr>
          <w:rFonts w:ascii="Courier New" w:hAnsi="Courier New" w:cs="Courier New"/>
          <w:i/>
          <w:iCs/>
          <w:sz w:val="16"/>
          <w:szCs w:val="16"/>
          <w:lang w:val="en-US"/>
        </w:rPr>
        <w:t>rm -R DataIntegrationService</w:t>
      </w:r>
      <w:r w:rsidRPr="00364957" w:rsidR="230E129F">
        <w:rPr>
          <w:lang w:val="en-US"/>
        </w:rPr>
        <w:br/>
      </w:r>
      <w:r w:rsidRPr="00364957" w:rsidR="230E129F">
        <w:rPr>
          <w:lang w:val="en-US"/>
        </w:rPr>
        <w:br/>
      </w:r>
      <w:r w:rsidRPr="00364957">
        <w:rPr>
          <w:rFonts w:ascii="Courier New" w:hAnsi="Courier New" w:cs="Courier New"/>
          <w:i/>
          <w:iCs/>
          <w:sz w:val="16"/>
          <w:szCs w:val="16"/>
          <w:lang w:val="en-US"/>
        </w:rPr>
        <w:t>cd /informatica/infadei/services/SchedulerService</w:t>
      </w:r>
      <w:r w:rsidRPr="00364957" w:rsidR="230E129F">
        <w:rPr>
          <w:lang w:val="en-US"/>
        </w:rPr>
        <w:br/>
      </w:r>
      <w:r w:rsidRPr="00364957">
        <w:rPr>
          <w:rFonts w:ascii="Courier New" w:hAnsi="Courier New" w:cs="Courier New"/>
          <w:i/>
          <w:iCs/>
          <w:sz w:val="16"/>
          <w:szCs w:val="16"/>
          <w:lang w:val="en-US"/>
        </w:rPr>
        <w:t>rm -R Scheduler</w:t>
      </w:r>
      <w:r w:rsidRPr="00364957" w:rsidR="230E129F">
        <w:rPr>
          <w:lang w:val="en-US"/>
        </w:rPr>
        <w:br/>
      </w:r>
      <w:r w:rsidRPr="00364957" w:rsidR="230E129F">
        <w:rPr>
          <w:lang w:val="en-US"/>
        </w:rPr>
        <w:br/>
      </w:r>
      <w:r w:rsidRPr="00364957">
        <w:rPr>
          <w:rFonts w:ascii="Courier New" w:hAnsi="Courier New" w:cs="Courier New"/>
          <w:i/>
          <w:iCs/>
          <w:sz w:val="16"/>
          <w:szCs w:val="16"/>
          <w:lang w:val="en-US"/>
        </w:rPr>
        <w:t>cd /informatica/infadei/tomcat/bin/target/repository/1595859022617/MRS_DEI_PROD/index</w:t>
      </w:r>
      <w:r w:rsidRPr="00364957" w:rsidR="230E129F">
        <w:rPr>
          <w:lang w:val="en-US"/>
        </w:rPr>
        <w:br/>
      </w:r>
      <w:r w:rsidRPr="00364957">
        <w:rPr>
          <w:rFonts w:ascii="Courier New" w:hAnsi="Courier New" w:cs="Courier New"/>
          <w:i/>
          <w:iCs/>
          <w:sz w:val="16"/>
          <w:szCs w:val="16"/>
          <w:lang w:val="en-US"/>
        </w:rPr>
        <w:t>rm -R searchdata</w:t>
      </w:r>
      <w:r w:rsidRPr="00364957" w:rsidR="230E129F">
        <w:rPr>
          <w:lang w:val="en-US"/>
        </w:rPr>
        <w:br/>
      </w:r>
      <w:r w:rsidRPr="00364957" w:rsidR="230E129F">
        <w:rPr>
          <w:lang w:val="en-US"/>
        </w:rPr>
        <w:br/>
      </w:r>
      <w:r w:rsidRPr="00364957">
        <w:rPr>
          <w:rFonts w:ascii="Courier New" w:hAnsi="Courier New" w:cs="Courier New"/>
          <w:i/>
          <w:iCs/>
          <w:sz w:val="16"/>
          <w:szCs w:val="16"/>
          <w:lang w:val="en-US"/>
        </w:rPr>
        <w:t>cd /informatica/infadei/tomcat/bin/target/repository/1595858796637/mMRS_DEI_PROD/index</w:t>
      </w:r>
      <w:r w:rsidRPr="00364957" w:rsidR="230E129F">
        <w:rPr>
          <w:lang w:val="en-US"/>
        </w:rPr>
        <w:br/>
      </w:r>
      <w:r w:rsidRPr="00364957">
        <w:rPr>
          <w:rFonts w:ascii="Courier New" w:hAnsi="Courier New" w:cs="Courier New"/>
          <w:i/>
          <w:iCs/>
          <w:sz w:val="16"/>
          <w:szCs w:val="16"/>
          <w:lang w:val="en-US"/>
        </w:rPr>
        <w:t>rm -R searchdata</w:t>
      </w:r>
      <w:r w:rsidRPr="00364957" w:rsidR="230E129F">
        <w:rPr>
          <w:lang w:val="en-US"/>
        </w:rPr>
        <w:br/>
      </w:r>
      <w:r w:rsidRPr="00364957" w:rsidR="230E129F">
        <w:rPr>
          <w:lang w:val="en-US"/>
        </w:rPr>
        <w:br/>
      </w:r>
      <w:r w:rsidRPr="00364957">
        <w:rPr>
          <w:rFonts w:ascii="Courier New" w:hAnsi="Courier New" w:cs="Courier New"/>
          <w:i/>
          <w:iCs/>
          <w:sz w:val="16"/>
          <w:szCs w:val="16"/>
          <w:lang w:val="en-US"/>
        </w:rPr>
        <w:t>cd /informatica/infadei/services/work_dir</w:t>
      </w:r>
      <w:r w:rsidRPr="00364957" w:rsidR="230E129F">
        <w:rPr>
          <w:lang w:val="en-US"/>
        </w:rPr>
        <w:br/>
      </w:r>
      <w:r w:rsidRPr="00364957">
        <w:rPr>
          <w:rFonts w:ascii="Courier New" w:hAnsi="Courier New" w:cs="Courier New"/>
          <w:i/>
          <w:iCs/>
          <w:sz w:val="16"/>
          <w:szCs w:val="16"/>
          <w:lang w:val="en-US"/>
        </w:rPr>
        <w:t>rm -R MassIngestion</w:t>
      </w:r>
      <w:r w:rsidRPr="00364957" w:rsidR="230E129F">
        <w:rPr>
          <w:lang w:val="en-US"/>
        </w:rPr>
        <w:br/>
      </w:r>
      <w:r w:rsidRPr="00364957">
        <w:rPr>
          <w:rFonts w:ascii="Courier New" w:hAnsi="Courier New" w:cs="Courier New"/>
          <w:i/>
          <w:iCs/>
          <w:sz w:val="16"/>
          <w:szCs w:val="16"/>
          <w:lang w:val="en-US"/>
        </w:rPr>
        <w:t>rm -R ContentManagementService</w:t>
      </w:r>
      <w:r w:rsidRPr="00364957" w:rsidR="230E129F">
        <w:rPr>
          <w:lang w:val="en-US"/>
        </w:rPr>
        <w:br/>
      </w:r>
      <w:r w:rsidRPr="00364957">
        <w:rPr>
          <w:rFonts w:ascii="Courier New" w:hAnsi="Courier New" w:cs="Courier New"/>
          <w:i/>
          <w:iCs/>
          <w:sz w:val="16"/>
          <w:szCs w:val="16"/>
          <w:lang w:val="en-US"/>
        </w:rPr>
        <w:t>rm -R DataIntegrationService</w:t>
      </w:r>
      <w:r w:rsidRPr="00364957" w:rsidR="230E129F">
        <w:rPr>
          <w:lang w:val="en-US"/>
        </w:rPr>
        <w:br/>
      </w:r>
      <w:r w:rsidRPr="00364957">
        <w:rPr>
          <w:rFonts w:ascii="Courier New" w:hAnsi="Courier New" w:cs="Courier New"/>
          <w:i/>
          <w:iCs/>
          <w:sz w:val="16"/>
          <w:szCs w:val="16"/>
          <w:lang w:val="en-US"/>
        </w:rPr>
        <w:t>rm -R ModelRepositoryService</w:t>
      </w:r>
      <w:r w:rsidRPr="00364957" w:rsidR="230E129F">
        <w:rPr>
          <w:lang w:val="en-US"/>
        </w:rPr>
        <w:br/>
      </w:r>
      <w:r w:rsidRPr="00364957">
        <w:rPr>
          <w:rFonts w:ascii="Courier New" w:hAnsi="Courier New" w:cs="Courier New"/>
          <w:i/>
          <w:iCs/>
          <w:sz w:val="16"/>
          <w:szCs w:val="16"/>
          <w:lang w:val="en-US"/>
        </w:rPr>
        <w:t>rm -R AnalystService</w:t>
      </w:r>
      <w:r w:rsidRPr="00364957" w:rsidR="230E129F">
        <w:rPr>
          <w:lang w:val="en-US"/>
        </w:rPr>
        <w:br/>
      </w:r>
      <w:r w:rsidRPr="00364957" w:rsidR="230E129F">
        <w:rPr>
          <w:lang w:val="en-US"/>
        </w:rPr>
        <w:br/>
      </w:r>
      <w:r w:rsidRPr="00364957">
        <w:rPr>
          <w:rFonts w:ascii="Courier New" w:hAnsi="Courier New" w:cs="Courier New"/>
          <w:i/>
          <w:iCs/>
          <w:sz w:val="16"/>
          <w:szCs w:val="16"/>
          <w:lang w:val="en-US"/>
        </w:rPr>
        <w:t>cd /informatica/infadei/tomcat/work</w:t>
      </w:r>
      <w:r w:rsidRPr="00364957" w:rsidR="230E129F">
        <w:rPr>
          <w:lang w:val="en-US"/>
        </w:rPr>
        <w:br/>
      </w:r>
      <w:r w:rsidRPr="00364957">
        <w:rPr>
          <w:rFonts w:ascii="Courier New" w:hAnsi="Courier New" w:cs="Courier New"/>
          <w:i/>
          <w:iCs/>
          <w:sz w:val="16"/>
          <w:szCs w:val="16"/>
          <w:lang w:val="en-US"/>
        </w:rPr>
        <w:t>rm -R Catalina</w:t>
      </w:r>
      <w:r w:rsidRPr="00364957" w:rsidR="230E129F">
        <w:rPr>
          <w:lang w:val="en-US"/>
        </w:rPr>
        <w:br/>
      </w:r>
      <w:r w:rsidRPr="00364957" w:rsidR="230E129F">
        <w:rPr>
          <w:lang w:val="en-US"/>
        </w:rPr>
        <w:br/>
      </w:r>
      <w:r w:rsidRPr="00364957">
        <w:rPr>
          <w:rFonts w:ascii="Courier New" w:hAnsi="Courier New" w:cs="Courier New"/>
          <w:i/>
          <w:iCs/>
          <w:sz w:val="16"/>
          <w:szCs w:val="16"/>
          <w:lang w:val="en-US"/>
        </w:rPr>
        <w:t>cd /informatica/infadei/tomcat/temp</w:t>
      </w:r>
      <w:r w:rsidRPr="00364957" w:rsidR="230E129F">
        <w:rPr>
          <w:lang w:val="en-US"/>
        </w:rPr>
        <w:br/>
      </w:r>
      <w:r w:rsidRPr="00364957">
        <w:rPr>
          <w:rFonts w:ascii="Courier New" w:hAnsi="Courier New" w:cs="Courier New"/>
          <w:i/>
          <w:iCs/>
          <w:sz w:val="16"/>
          <w:szCs w:val="16"/>
          <w:lang w:val="en-US"/>
        </w:rPr>
        <w:t>rm -rf *</w:t>
      </w:r>
      <w:r w:rsidRPr="00364957" w:rsidR="230E129F">
        <w:rPr>
          <w:lang w:val="en-US"/>
        </w:rPr>
        <w:br/>
      </w:r>
      <w:r w:rsidRPr="00364957" w:rsidR="230E129F">
        <w:rPr>
          <w:lang w:val="en-US"/>
        </w:rPr>
        <w:br/>
      </w:r>
      <w:r w:rsidRPr="00364957">
        <w:rPr>
          <w:rFonts w:ascii="Courier New" w:hAnsi="Courier New" w:cs="Courier New"/>
          <w:i/>
          <w:iCs/>
          <w:sz w:val="16"/>
          <w:szCs w:val="16"/>
          <w:lang w:val="en-US"/>
        </w:rPr>
        <w:t>cd /informatica/infadei/tomcat/webapps</w:t>
      </w:r>
      <w:r w:rsidRPr="00364957" w:rsidR="230E129F">
        <w:rPr>
          <w:lang w:val="en-US"/>
        </w:rPr>
        <w:br/>
      </w:r>
      <w:r w:rsidRPr="00364957">
        <w:rPr>
          <w:rFonts w:ascii="Courier New" w:hAnsi="Courier New" w:cs="Courier New"/>
          <w:i/>
          <w:iCs/>
          <w:sz w:val="16"/>
          <w:szCs w:val="16"/>
          <w:lang w:val="en-US"/>
        </w:rPr>
        <w:t>rm -R adminconsole</w:t>
      </w:r>
      <w:r w:rsidRPr="00364957" w:rsidR="230E129F">
        <w:rPr>
          <w:lang w:val="en-US"/>
        </w:rPr>
        <w:br/>
      </w:r>
      <w:r w:rsidRPr="00364957">
        <w:rPr>
          <w:rFonts w:ascii="Courier New" w:hAnsi="Courier New" w:cs="Courier New"/>
          <w:i/>
          <w:iCs/>
          <w:sz w:val="16"/>
          <w:szCs w:val="16"/>
          <w:lang w:val="en-US"/>
        </w:rPr>
        <w:t>rm -R ROOT</w:t>
      </w:r>
      <w:r w:rsidRPr="00364957" w:rsidR="230E129F">
        <w:rPr>
          <w:lang w:val="en-US"/>
        </w:rPr>
        <w:br/>
      </w:r>
      <w:r w:rsidRPr="00364957">
        <w:rPr>
          <w:rFonts w:ascii="Courier New" w:hAnsi="Courier New" w:cs="Courier New"/>
          <w:i/>
          <w:iCs/>
          <w:sz w:val="16"/>
          <w:szCs w:val="16"/>
          <w:lang w:val="en-US"/>
        </w:rPr>
        <w:t>rm -R csm</w:t>
      </w:r>
      <w:r w:rsidRPr="00364957" w:rsidR="230E129F">
        <w:rPr>
          <w:lang w:val="en-US"/>
        </w:rPr>
        <w:br/>
      </w:r>
      <w:r w:rsidRPr="00364957">
        <w:rPr>
          <w:rFonts w:ascii="Courier New" w:hAnsi="Courier New" w:cs="Courier New"/>
          <w:i/>
          <w:iCs/>
          <w:sz w:val="16"/>
          <w:szCs w:val="16"/>
          <w:lang w:val="en-US"/>
        </w:rPr>
        <w:t>rm -R coreservices</w:t>
      </w:r>
    </w:p>
    <w:p w:rsidRPr="00364957" w:rsidR="230E129F" w:rsidP="6F984F74" w:rsidRDefault="230E129F" w14:paraId="7C86F637" w14:textId="1B14BF4C">
      <w:pPr>
        <w:shd w:val="clear" w:color="auto" w:fill="EDEDED" w:themeFill="accent3" w:themeFillTint="33"/>
        <w:rPr>
          <w:rFonts w:ascii="Courier New" w:hAnsi="Courier New" w:cs="Courier New"/>
          <w:i/>
          <w:iCs/>
          <w:sz w:val="16"/>
          <w:szCs w:val="16"/>
          <w:lang w:val="en-US"/>
        </w:rPr>
      </w:pPr>
    </w:p>
    <w:p w:rsidR="230E129F" w:rsidP="230E129F" w:rsidRDefault="1E113A0F" w14:paraId="5BFC28F6" w14:textId="64C7B82A">
      <w:pPr>
        <w:shd w:val="clear" w:color="auto" w:fill="FFFFFF" w:themeFill="background1"/>
      </w:pPr>
      <w:r>
        <w:t>Questi comandi andranno rifatti anche dopo la modifica di tutte le connessioni.</w:t>
      </w:r>
    </w:p>
    <w:p w:rsidR="3DBA2E04" w:rsidP="557E445B" w:rsidRDefault="3DBA2E04" w14:paraId="02C5015A" w14:textId="5C1206B3">
      <w:pPr>
        <w:shd w:val="clear" w:color="auto" w:fill="FFFFFF" w:themeFill="background1"/>
      </w:pPr>
      <w:r>
        <w:t>Da putty o altro adnda seul server sulla path cd /informatica/infadei/ODBC7.1</w:t>
      </w:r>
    </w:p>
    <w:p w:rsidR="3DBA2E04" w:rsidP="557E445B" w:rsidRDefault="5AA1C042" w14:paraId="6C1608E8" w14:textId="05F7DDD2">
      <w:pPr>
        <w:shd w:val="clear" w:color="auto" w:fill="FFFFFF" w:themeFill="background1"/>
      </w:pPr>
      <w:r>
        <w:t xml:space="preserve">Aprire l’odbc.ini </w:t>
      </w:r>
    </w:p>
    <w:p w:rsidR="557E445B" w:rsidP="557E445B" w:rsidRDefault="3C136281" w14:paraId="7A7D1FF5" w14:textId="01260367">
      <w:pPr>
        <w:shd w:val="clear" w:color="auto" w:fill="FFFFFF" w:themeFill="background1"/>
      </w:pPr>
      <w:r>
        <w:t>E modificare tutti i puntamenti :</w:t>
      </w:r>
    </w:p>
    <w:p w:rsidR="3C136281" w:rsidP="230E129F" w:rsidRDefault="3C136281" w14:paraId="11B823C2" w14:textId="5D70D3A1">
      <w:pPr>
        <w:shd w:val="clear" w:color="auto" w:fill="FFFFFF" w:themeFill="background1"/>
      </w:pPr>
      <w:r>
        <w:t>Esempio :</w:t>
      </w:r>
    </w:p>
    <w:p w:rsidR="3DBA2E04" w:rsidP="557E445B" w:rsidRDefault="3DBA2E04" w14:paraId="2A99B867" w14:textId="4D873769">
      <w:r>
        <w:t>[repos-infa-prod.dsn]</w:t>
      </w:r>
    </w:p>
    <w:p w:rsidRPr="009822DF" w:rsidR="71DB723A" w:rsidP="557E445B" w:rsidRDefault="71DB723A" w14:paraId="37A04F45" w14:textId="40C9F41D">
      <w:pPr>
        <w:rPr>
          <w:lang w:val="en-US"/>
        </w:rPr>
      </w:pPr>
      <w:r w:rsidRPr="009822DF">
        <w:rPr>
          <w:lang w:val="en-US"/>
        </w:rPr>
        <w:t>HostName=repos-infa-prod.database.windows.net a --&gt; H</w:t>
      </w:r>
      <w:r w:rsidRPr="009822DF" w:rsidR="0F8E15D5">
        <w:rPr>
          <w:lang w:val="en-US"/>
        </w:rPr>
        <w:t>ostName=repos-infa-prod-testdr.database.windows.net</w:t>
      </w:r>
    </w:p>
    <w:p w:rsidRPr="009822DF" w:rsidR="7B0F634E" w:rsidP="557E445B" w:rsidRDefault="7B0F634E" w14:paraId="641161C9" w14:textId="091A1FAF">
      <w:pPr>
        <w:rPr>
          <w:lang w:val="en-US"/>
        </w:rPr>
      </w:pPr>
      <w:r w:rsidRPr="009822DF">
        <w:rPr>
          <w:lang w:val="en-US"/>
        </w:rPr>
        <w:t>[CON_SQL_EDCDB]</w:t>
      </w:r>
    </w:p>
    <w:p w:rsidRPr="009822DF" w:rsidR="7B0F634E" w:rsidP="557E445B" w:rsidRDefault="7B0F634E" w14:paraId="73DCD4B5" w14:textId="40C9F41D">
      <w:pPr>
        <w:rPr>
          <w:lang w:val="en-US"/>
        </w:rPr>
      </w:pPr>
      <w:r w:rsidRPr="009822DF">
        <w:rPr>
          <w:lang w:val="en-US"/>
        </w:rPr>
        <w:t>HostName=repos-infa-prod.database.windows.net a --&gt; HostName=repos-infa-prod-testdr.database.windows.net</w:t>
      </w:r>
    </w:p>
    <w:p w:rsidRPr="009822DF" w:rsidR="557E445B" w:rsidP="6F984F74" w:rsidRDefault="557E445B" w14:paraId="3E8B6237" w14:textId="66A937B8">
      <w:pPr>
        <w:rPr>
          <w:lang w:val="en-US"/>
        </w:rPr>
      </w:pPr>
    </w:p>
    <w:p w:rsidR="3DBA2E04" w:rsidP="557E445B" w:rsidRDefault="3DBA2E04" w14:paraId="633317EB" w14:textId="6E9FCF19">
      <w:r>
        <w:drawing>
          <wp:inline distT="0" distB="0" distL="0" distR="0" wp14:anchorId="55A4C955" wp14:editId="78B21D76">
            <wp:extent cx="4572000" cy="2362200"/>
            <wp:effectExtent l="0" t="0" r="0" b="0"/>
            <wp:docPr id="259731304" name="Picture 259731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731304"/>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572000" cy="2362200"/>
                    </a:xfrm>
                    <a:prstGeom prst="rect">
                      <a:avLst/>
                    </a:prstGeom>
                  </pic:spPr>
                </pic:pic>
              </a:graphicData>
            </a:graphic>
          </wp:inline>
        </w:drawing>
      </w:r>
    </w:p>
    <w:p w:rsidR="2AEB89B1" w:rsidP="4DB7048A" w:rsidRDefault="2AEB89B1" w14:paraId="0B37A9DE" w14:textId="7A719F93">
      <w:pPr>
        <w:shd w:val="clear" w:color="auto" w:fill="FFFFFF" w:themeFill="background1"/>
      </w:pPr>
      <w:r>
        <w:t>Avviare quindi i servizi di Informatica:</w:t>
      </w:r>
    </w:p>
    <w:p w:rsidR="2AEB89B1" w:rsidP="4DB7048A" w:rsidRDefault="2AEB89B1" w14:paraId="032FC27A" w14:textId="1E5B53A2">
      <w:pPr>
        <w:shd w:val="clear" w:color="auto" w:fill="EDEDED" w:themeFill="accent3" w:themeFillTint="33"/>
        <w:rPr>
          <w:rFonts w:ascii="Courier New" w:hAnsi="Courier New" w:cs="Courier New"/>
          <w:sz w:val="16"/>
          <w:szCs w:val="16"/>
          <w:lang w:val="en-US"/>
        </w:rPr>
      </w:pPr>
      <w:r w:rsidRPr="4DB7048A">
        <w:rPr>
          <w:rFonts w:ascii="Courier New" w:hAnsi="Courier New" w:cs="Courier New"/>
          <w:sz w:val="16"/>
          <w:szCs w:val="16"/>
          <w:lang w:val="en-US"/>
        </w:rPr>
        <w:t>cd $INFA_HOME/tomcat/bin</w:t>
      </w:r>
    </w:p>
    <w:p w:rsidR="2AEB89B1" w:rsidP="4DB7048A" w:rsidRDefault="2AEB89B1" w14:paraId="467F2D90" w14:textId="6E1D2940">
      <w:pPr>
        <w:shd w:val="clear" w:color="auto" w:fill="EDEDED" w:themeFill="accent3" w:themeFillTint="33"/>
        <w:rPr>
          <w:rFonts w:ascii="Courier New" w:hAnsi="Courier New" w:cs="Courier New"/>
          <w:sz w:val="16"/>
          <w:szCs w:val="16"/>
          <w:lang w:val="en-US"/>
        </w:rPr>
      </w:pPr>
      <w:r w:rsidRPr="4DB7048A">
        <w:rPr>
          <w:rFonts w:ascii="Courier New" w:hAnsi="Courier New" w:cs="Courier New"/>
          <w:sz w:val="16"/>
          <w:szCs w:val="16"/>
          <w:lang w:val="en-US"/>
        </w:rPr>
        <w:t>./infaservice startup</w:t>
      </w:r>
    </w:p>
    <w:p w:rsidR="2AEB89B1" w:rsidP="4DB7048A" w:rsidRDefault="2AEB89B1" w14:paraId="615DACA0" w14:textId="14EC8482">
      <w:pPr>
        <w:shd w:val="clear" w:color="auto" w:fill="FFFFFF" w:themeFill="background1"/>
      </w:pPr>
      <w:r>
        <w:t>Attendere qualche minuto e aprire su browser la console di amministrazione alla url:</w:t>
      </w:r>
    </w:p>
    <w:p w:rsidR="2AEB89B1" w:rsidP="4DB7048A" w:rsidRDefault="2AEB89B1" w14:paraId="127DE931" w14:textId="713FD880">
      <w:pPr>
        <w:shd w:val="clear" w:color="auto" w:fill="EDEDED" w:themeFill="accent3" w:themeFillTint="33"/>
      </w:pPr>
      <w:hyperlink r:id="rId84">
        <w:r w:rsidRPr="4DB7048A">
          <w:rPr>
            <w:rStyle w:val="Hyperlink"/>
          </w:rPr>
          <w:t>https://vm-prod-infa-dei-01-idm-dr.azure.generali-cloud.com:8443/administrator</w:t>
        </w:r>
      </w:hyperlink>
    </w:p>
    <w:p w:rsidR="2AEB89B1" w:rsidP="4DB7048A" w:rsidRDefault="2AEB89B1" w14:paraId="3556449C" w14:textId="21CDC14A">
      <w:pPr>
        <w:shd w:val="clear" w:color="auto" w:fill="FFFFFF" w:themeFill="background1"/>
      </w:pPr>
      <w:r>
        <w:t>Inserire le credenziali dell’utenza Administrator.</w:t>
      </w:r>
    </w:p>
    <w:p w:rsidR="3DBA2E04" w:rsidP="557E445B" w:rsidRDefault="3DBA2E04" w14:paraId="770B221D" w14:textId="3CF6015C">
      <w:r>
        <w:t>Modificare la stringa :</w:t>
      </w:r>
    </w:p>
    <w:p w:rsidR="00B20D89" w:rsidP="00933464" w:rsidRDefault="00B20D89" w14:paraId="43189188" w14:textId="2BFCC75E">
      <w:pPr>
        <w:shd w:val="clear" w:color="auto" w:fill="FFFFFF" w:themeFill="background1"/>
      </w:pPr>
      <w:r>
        <w:t>Dalla console di amministrazione devono essere modificate le stringhe di connessioni al DB SQL Server per i servizi: Model Repository Service – MRS_DEI_PROD</w:t>
      </w:r>
      <w:r w:rsidR="00FA5725">
        <w:t xml:space="preserve">. La url di connessione </w:t>
      </w:r>
      <w:r w:rsidRPr="557E445B" w:rsidR="00FA5725">
        <w:rPr>
          <w:highlight w:val="yellow"/>
        </w:rPr>
        <w:t>repo-infa-prod-fg</w:t>
      </w:r>
      <w:r w:rsidR="00FA5725">
        <w:t xml:space="preserve"> deve essere sostituita con </w:t>
      </w:r>
      <w:r w:rsidR="064E0FA1">
        <w:t>repos-infa-prod-testdr</w:t>
      </w:r>
      <w:r w:rsidR="00FA5725">
        <w:t>.</w:t>
      </w:r>
    </w:p>
    <w:p w:rsidRPr="00E607D1" w:rsidR="001D0A41" w:rsidP="00933464" w:rsidRDefault="001D0A41" w14:paraId="7D72A88C" w14:textId="68FDB888">
      <w:pPr>
        <w:shd w:val="clear" w:color="auto" w:fill="FFFFFF" w:themeFill="background1"/>
      </w:pPr>
      <w:r>
        <w:drawing>
          <wp:inline distT="0" distB="0" distL="0" distR="0" wp14:anchorId="689D1BB6" wp14:editId="2D81A93B">
            <wp:extent cx="5943600" cy="2287905"/>
            <wp:effectExtent l="0" t="0" r="0" b="0"/>
            <wp:docPr id="52" name="Immagine 5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magine 52" descr="Immagine che contiene testo&#10;&#10;Descrizione generata automaticamente"/>
                    <pic:cNvPicPr/>
                  </pic:nvPicPr>
                  <pic:blipFill>
                    <a:blip r:embed="rId85"/>
                    <a:stretch>
                      <a:fillRect/>
                    </a:stretch>
                  </pic:blipFill>
                  <pic:spPr>
                    <a:xfrm>
                      <a:off x="0" y="0"/>
                      <a:ext cx="5943600" cy="2287905"/>
                    </a:xfrm>
                    <a:prstGeom prst="rect">
                      <a:avLst/>
                    </a:prstGeom>
                  </pic:spPr>
                </pic:pic>
              </a:graphicData>
            </a:graphic>
          </wp:inline>
        </w:drawing>
      </w:r>
    </w:p>
    <w:p w:rsidR="00FA5725" w:rsidP="00933464" w:rsidRDefault="001D0A41" w14:paraId="526EFB80" w14:textId="678BBA44">
      <w:pPr>
        <w:shd w:val="clear" w:color="auto" w:fill="FFFFFF" w:themeFill="background1"/>
      </w:pPr>
      <w:r>
        <w:t xml:space="preserve">Con modalità simili </w:t>
      </w:r>
      <w:r w:rsidR="00FA5725">
        <w:t>è necessario agire sulla configurazione di mMRS_DEI_PROD e delle connessioni:</w:t>
      </w:r>
    </w:p>
    <w:p w:rsidRPr="00FA5725" w:rsidR="00FA5725" w:rsidP="00FA5725" w:rsidRDefault="00FA5725" w14:paraId="76759F76" w14:textId="44F85B93">
      <w:pPr>
        <w:pStyle w:val="ListParagraph"/>
        <w:numPr>
          <w:ilvl w:val="0"/>
          <w:numId w:val="31"/>
        </w:numPr>
        <w:shd w:val="clear" w:color="auto" w:fill="FFFFFF" w:themeFill="background1"/>
        <w:rPr>
          <w:color w:val="333333"/>
          <w:sz w:val="18"/>
          <w:szCs w:val="18"/>
          <w:shd w:val="clear" w:color="auto" w:fill="FFFFFF"/>
        </w:rPr>
      </w:pPr>
      <w:commentRangeStart w:id="52"/>
      <w:r w:rsidRPr="00FA5725">
        <w:rPr>
          <w:color w:val="333333"/>
          <w:sz w:val="18"/>
          <w:szCs w:val="18"/>
          <w:shd w:val="clear" w:color="auto" w:fill="FFFFFF"/>
        </w:rPr>
        <w:t>CACHE</w:t>
      </w:r>
    </w:p>
    <w:p w:rsidRPr="00FA5725" w:rsidR="00FA5725" w:rsidP="00FA5725" w:rsidRDefault="00FA5725" w14:paraId="06DDF2A5" w14:textId="5C659284">
      <w:pPr>
        <w:pStyle w:val="ListParagraph"/>
        <w:numPr>
          <w:ilvl w:val="0"/>
          <w:numId w:val="31"/>
        </w:numPr>
        <w:shd w:val="clear" w:color="auto" w:fill="FFFFFF" w:themeFill="background1"/>
        <w:rPr>
          <w:color w:val="333333"/>
          <w:sz w:val="18"/>
          <w:szCs w:val="18"/>
          <w:shd w:val="clear" w:color="auto" w:fill="FFFFFF"/>
        </w:rPr>
      </w:pPr>
      <w:r w:rsidRPr="00FA5725">
        <w:rPr>
          <w:color w:val="333333"/>
          <w:sz w:val="18"/>
          <w:szCs w:val="18"/>
          <w:shd w:val="clear" w:color="auto" w:fill="FFFFFF"/>
        </w:rPr>
        <w:t>CON_SQL_EDCDB</w:t>
      </w:r>
    </w:p>
    <w:p w:rsidRPr="00FA5725" w:rsidR="00FA5725" w:rsidP="00FA5725" w:rsidRDefault="00FA5725" w14:paraId="3FB2B5C2" w14:textId="37B46C7E">
      <w:pPr>
        <w:pStyle w:val="ListParagraph"/>
        <w:numPr>
          <w:ilvl w:val="0"/>
          <w:numId w:val="31"/>
        </w:numPr>
        <w:shd w:val="clear" w:color="auto" w:fill="FFFFFF" w:themeFill="background1"/>
        <w:rPr>
          <w:color w:val="333333"/>
          <w:sz w:val="18"/>
          <w:szCs w:val="18"/>
          <w:shd w:val="clear" w:color="auto" w:fill="FFFFFF"/>
        </w:rPr>
      </w:pPr>
      <w:r w:rsidRPr="00FA5725">
        <w:rPr>
          <w:color w:val="333333"/>
          <w:sz w:val="18"/>
          <w:szCs w:val="18"/>
          <w:shd w:val="clear" w:color="auto" w:fill="FFFFFF"/>
        </w:rPr>
        <w:t>CON_SQL_EDCPORTAL</w:t>
      </w:r>
    </w:p>
    <w:p w:rsidRPr="00FA5725" w:rsidR="00FA5725" w:rsidP="00FA5725" w:rsidRDefault="00FA5725" w14:paraId="1FB2FAE9" w14:textId="20991A55">
      <w:pPr>
        <w:pStyle w:val="ListParagraph"/>
        <w:numPr>
          <w:ilvl w:val="0"/>
          <w:numId w:val="31"/>
        </w:numPr>
        <w:shd w:val="clear" w:color="auto" w:fill="FFFFFF" w:themeFill="background1"/>
        <w:rPr>
          <w:color w:val="333333"/>
          <w:sz w:val="18"/>
          <w:szCs w:val="18"/>
          <w:shd w:val="clear" w:color="auto" w:fill="FFFFFF"/>
        </w:rPr>
      </w:pPr>
      <w:r w:rsidRPr="00FA5725">
        <w:rPr>
          <w:color w:val="333333"/>
          <w:sz w:val="18"/>
          <w:szCs w:val="18"/>
          <w:shd w:val="clear" w:color="auto" w:fill="FFFFFF"/>
        </w:rPr>
        <w:t>CON_WHTREP</w:t>
      </w:r>
    </w:p>
    <w:p w:rsidRPr="00FA5725" w:rsidR="00FA5725" w:rsidP="00FA5725" w:rsidRDefault="00FA5725" w14:paraId="2C93FD7B" w14:textId="2B51DBB5">
      <w:pPr>
        <w:pStyle w:val="ListParagraph"/>
        <w:numPr>
          <w:ilvl w:val="0"/>
          <w:numId w:val="31"/>
        </w:numPr>
        <w:shd w:val="clear" w:color="auto" w:fill="FFFFFF" w:themeFill="background1"/>
        <w:rPr>
          <w:color w:val="333333"/>
          <w:sz w:val="18"/>
          <w:szCs w:val="18"/>
          <w:shd w:val="clear" w:color="auto" w:fill="FFFFFF"/>
        </w:rPr>
      </w:pPr>
      <w:r w:rsidRPr="00FA5725">
        <w:rPr>
          <w:color w:val="333333"/>
          <w:sz w:val="18"/>
          <w:szCs w:val="18"/>
          <w:shd w:val="clear" w:color="auto" w:fill="FFFFFF"/>
        </w:rPr>
        <w:t>EXCP</w:t>
      </w:r>
    </w:p>
    <w:p w:rsidRPr="00FA5725" w:rsidR="00FA5725" w:rsidP="00FA5725" w:rsidRDefault="00FA5725" w14:paraId="7E667050" w14:textId="74F628A7">
      <w:pPr>
        <w:pStyle w:val="ListParagraph"/>
        <w:numPr>
          <w:ilvl w:val="0"/>
          <w:numId w:val="31"/>
        </w:numPr>
        <w:shd w:val="clear" w:color="auto" w:fill="FFFFFF" w:themeFill="background1"/>
        <w:rPr>
          <w:color w:val="333333"/>
          <w:sz w:val="18"/>
          <w:szCs w:val="18"/>
          <w:shd w:val="clear" w:color="auto" w:fill="FFFFFF"/>
        </w:rPr>
      </w:pPr>
      <w:r w:rsidRPr="00FA5725">
        <w:rPr>
          <w:color w:val="333333"/>
          <w:sz w:val="18"/>
          <w:szCs w:val="18"/>
          <w:shd w:val="clear" w:color="auto" w:fill="FFFFFF"/>
        </w:rPr>
        <w:t>PRF</w:t>
      </w:r>
    </w:p>
    <w:p w:rsidRPr="00FA5725" w:rsidR="00FA5725" w:rsidP="00FA5725" w:rsidRDefault="00FA5725" w14:paraId="22828D99" w14:textId="00D4EB88">
      <w:pPr>
        <w:pStyle w:val="ListParagraph"/>
        <w:numPr>
          <w:ilvl w:val="0"/>
          <w:numId w:val="31"/>
        </w:numPr>
        <w:shd w:val="clear" w:color="auto" w:fill="FFFFFF" w:themeFill="background1"/>
        <w:rPr>
          <w:color w:val="333333"/>
          <w:sz w:val="18"/>
          <w:szCs w:val="18"/>
          <w:shd w:val="clear" w:color="auto" w:fill="FFFFFF"/>
        </w:rPr>
      </w:pPr>
      <w:r w:rsidRPr="00FA5725">
        <w:rPr>
          <w:color w:val="333333"/>
          <w:sz w:val="18"/>
          <w:szCs w:val="18"/>
          <w:shd w:val="clear" w:color="auto" w:fill="FFFFFF"/>
        </w:rPr>
        <w:t>REF</w:t>
      </w:r>
    </w:p>
    <w:p w:rsidRPr="001907C4" w:rsidR="00FA5725" w:rsidP="00FA5725" w:rsidRDefault="00FA5725" w14:paraId="035C766F" w14:textId="55EF6F57">
      <w:pPr>
        <w:pStyle w:val="ListParagraph"/>
        <w:numPr>
          <w:ilvl w:val="0"/>
          <w:numId w:val="31"/>
        </w:numPr>
        <w:shd w:val="clear" w:color="auto" w:fill="FFFFFF" w:themeFill="background1"/>
        <w:rPr>
          <w:sz w:val="22"/>
        </w:rPr>
      </w:pPr>
      <w:r w:rsidRPr="00FA5725">
        <w:rPr>
          <w:color w:val="333333"/>
          <w:sz w:val="18"/>
          <w:szCs w:val="18"/>
          <w:shd w:val="clear" w:color="auto" w:fill="FFFFFF"/>
        </w:rPr>
        <w:t>WKF</w:t>
      </w:r>
      <w:commentRangeEnd w:id="52"/>
      <w:r w:rsidR="00682083">
        <w:rPr>
          <w:rStyle w:val="CommentReference"/>
        </w:rPr>
        <w:commentReference w:id="52"/>
      </w:r>
    </w:p>
    <w:p w:rsidR="6F984F74" w:rsidP="6F984F74" w:rsidRDefault="6F984F74" w14:paraId="38C7AE76" w14:textId="3CA64193">
      <w:pPr>
        <w:shd w:val="clear" w:color="auto" w:fill="FFFFFF" w:themeFill="background1"/>
        <w:rPr>
          <w:sz w:val="22"/>
        </w:rPr>
      </w:pPr>
    </w:p>
    <w:p w:rsidR="060376E5" w:rsidP="6F984F74" w:rsidRDefault="060376E5" w14:paraId="1C54E9DD" w14:textId="448FF40E">
      <w:pPr>
        <w:shd w:val="clear" w:color="auto" w:fill="FFFFFF" w:themeFill="background1"/>
      </w:pPr>
      <w:r>
        <w:t>Stoppar</w:t>
      </w:r>
      <w:r w:rsidR="16C74D7C">
        <w:t>e</w:t>
      </w:r>
      <w:r>
        <w:t xml:space="preserve"> i servizi  </w:t>
      </w:r>
      <w:r w:rsidR="38AC8BE8">
        <w:t>ed</w:t>
      </w:r>
      <w:r>
        <w:t xml:space="preserve"> eseguire questi comandi di pulizia ambiente:</w:t>
      </w:r>
    </w:p>
    <w:p w:rsidRPr="00364957" w:rsidR="060376E5" w:rsidP="6F984F74" w:rsidRDefault="060376E5" w14:paraId="46C03E21" w14:textId="4EA9D62F">
      <w:pPr>
        <w:shd w:val="clear" w:color="auto" w:fill="EDEDED" w:themeFill="accent3" w:themeFillTint="33"/>
        <w:rPr>
          <w:rFonts w:ascii="Courier New" w:hAnsi="Courier New" w:cs="Courier New"/>
          <w:i/>
          <w:iCs/>
          <w:sz w:val="16"/>
          <w:szCs w:val="16"/>
          <w:lang w:val="en-US"/>
        </w:rPr>
      </w:pPr>
      <w:r w:rsidRPr="00364957">
        <w:rPr>
          <w:rFonts w:ascii="Courier New" w:hAnsi="Courier New" w:cs="Courier New"/>
          <w:i/>
          <w:iCs/>
          <w:sz w:val="16"/>
          <w:szCs w:val="16"/>
          <w:lang w:val="en-US"/>
        </w:rPr>
        <w:t>cd /informatica/infadei/services/DataIntegrationService/</w:t>
      </w:r>
      <w:r w:rsidRPr="00364957">
        <w:rPr>
          <w:lang w:val="en-US"/>
        </w:rPr>
        <w:br/>
      </w:r>
      <w:r w:rsidRPr="00364957">
        <w:rPr>
          <w:rFonts w:ascii="Courier New" w:hAnsi="Courier New" w:cs="Courier New"/>
          <w:i/>
          <w:iCs/>
          <w:sz w:val="16"/>
          <w:szCs w:val="16"/>
          <w:lang w:val="en-US"/>
        </w:rPr>
        <w:t>rm -R sqldataviewer</w:t>
      </w:r>
      <w:r w:rsidRPr="00364957">
        <w:rPr>
          <w:lang w:val="en-US"/>
        </w:rPr>
        <w:br/>
      </w:r>
      <w:r w:rsidRPr="00364957">
        <w:rPr>
          <w:rFonts w:ascii="Courier New" w:hAnsi="Courier New" w:cs="Courier New"/>
          <w:i/>
          <w:iCs/>
          <w:sz w:val="16"/>
          <w:szCs w:val="16"/>
          <w:lang w:val="en-US"/>
        </w:rPr>
        <w:t>rm -R DataIntegrationService</w:t>
      </w:r>
      <w:r w:rsidRPr="00364957">
        <w:rPr>
          <w:lang w:val="en-US"/>
        </w:rPr>
        <w:br/>
      </w:r>
      <w:r w:rsidRPr="00364957">
        <w:rPr>
          <w:lang w:val="en-US"/>
        </w:rPr>
        <w:br/>
      </w:r>
      <w:r w:rsidRPr="00364957">
        <w:rPr>
          <w:rFonts w:ascii="Courier New" w:hAnsi="Courier New" w:cs="Courier New"/>
          <w:i/>
          <w:iCs/>
          <w:sz w:val="16"/>
          <w:szCs w:val="16"/>
          <w:lang w:val="en-US"/>
        </w:rPr>
        <w:t>cd /informatica/infadei/services/SchedulerService</w:t>
      </w:r>
      <w:r w:rsidRPr="00364957">
        <w:rPr>
          <w:lang w:val="en-US"/>
        </w:rPr>
        <w:br/>
      </w:r>
      <w:r w:rsidRPr="00364957">
        <w:rPr>
          <w:rFonts w:ascii="Courier New" w:hAnsi="Courier New" w:cs="Courier New"/>
          <w:i/>
          <w:iCs/>
          <w:sz w:val="16"/>
          <w:szCs w:val="16"/>
          <w:lang w:val="en-US"/>
        </w:rPr>
        <w:t>rm -R Scheduler</w:t>
      </w:r>
      <w:r w:rsidRPr="00364957">
        <w:rPr>
          <w:lang w:val="en-US"/>
        </w:rPr>
        <w:br/>
      </w:r>
      <w:r w:rsidRPr="00364957">
        <w:rPr>
          <w:lang w:val="en-US"/>
        </w:rPr>
        <w:br/>
      </w:r>
      <w:r w:rsidRPr="00364957">
        <w:rPr>
          <w:rFonts w:ascii="Courier New" w:hAnsi="Courier New" w:cs="Courier New"/>
          <w:i/>
          <w:iCs/>
          <w:sz w:val="16"/>
          <w:szCs w:val="16"/>
          <w:lang w:val="en-US"/>
        </w:rPr>
        <w:t>cd /informatica/infadei/tomcat/bin/target/repository/1595859022617/MRS_DEI_PROD/index</w:t>
      </w:r>
      <w:r w:rsidRPr="00364957">
        <w:rPr>
          <w:lang w:val="en-US"/>
        </w:rPr>
        <w:br/>
      </w:r>
      <w:r w:rsidRPr="00364957">
        <w:rPr>
          <w:rFonts w:ascii="Courier New" w:hAnsi="Courier New" w:cs="Courier New"/>
          <w:i/>
          <w:iCs/>
          <w:sz w:val="16"/>
          <w:szCs w:val="16"/>
          <w:lang w:val="en-US"/>
        </w:rPr>
        <w:t>rm -R searchdata</w:t>
      </w:r>
      <w:r w:rsidRPr="00364957">
        <w:rPr>
          <w:lang w:val="en-US"/>
        </w:rPr>
        <w:br/>
      </w:r>
      <w:r w:rsidRPr="00364957">
        <w:rPr>
          <w:lang w:val="en-US"/>
        </w:rPr>
        <w:br/>
      </w:r>
      <w:r w:rsidRPr="00364957">
        <w:rPr>
          <w:rFonts w:ascii="Courier New" w:hAnsi="Courier New" w:cs="Courier New"/>
          <w:i/>
          <w:iCs/>
          <w:sz w:val="16"/>
          <w:szCs w:val="16"/>
          <w:lang w:val="en-US"/>
        </w:rPr>
        <w:t>cd /informatica/infadei/tomcat/bin/target/repository/1595858796637/mMRS_DEI_PROD/index</w:t>
      </w:r>
      <w:r w:rsidRPr="00364957">
        <w:rPr>
          <w:lang w:val="en-US"/>
        </w:rPr>
        <w:br/>
      </w:r>
      <w:r w:rsidRPr="00364957">
        <w:rPr>
          <w:rFonts w:ascii="Courier New" w:hAnsi="Courier New" w:cs="Courier New"/>
          <w:i/>
          <w:iCs/>
          <w:sz w:val="16"/>
          <w:szCs w:val="16"/>
          <w:lang w:val="en-US"/>
        </w:rPr>
        <w:t>rm -R searchdata</w:t>
      </w:r>
      <w:r w:rsidRPr="00364957">
        <w:rPr>
          <w:lang w:val="en-US"/>
        </w:rPr>
        <w:br/>
      </w:r>
      <w:r w:rsidRPr="00364957">
        <w:rPr>
          <w:lang w:val="en-US"/>
        </w:rPr>
        <w:br/>
      </w:r>
      <w:r w:rsidRPr="00364957">
        <w:rPr>
          <w:rFonts w:ascii="Courier New" w:hAnsi="Courier New" w:cs="Courier New"/>
          <w:i/>
          <w:iCs/>
          <w:sz w:val="16"/>
          <w:szCs w:val="16"/>
          <w:lang w:val="en-US"/>
        </w:rPr>
        <w:t>cd /informatica/infadei/services/work_dir</w:t>
      </w:r>
      <w:r w:rsidRPr="00364957">
        <w:rPr>
          <w:lang w:val="en-US"/>
        </w:rPr>
        <w:br/>
      </w:r>
      <w:r w:rsidRPr="00364957">
        <w:rPr>
          <w:rFonts w:ascii="Courier New" w:hAnsi="Courier New" w:cs="Courier New"/>
          <w:i/>
          <w:iCs/>
          <w:sz w:val="16"/>
          <w:szCs w:val="16"/>
          <w:lang w:val="en-US"/>
        </w:rPr>
        <w:t>rm -R MassIngestion</w:t>
      </w:r>
      <w:r w:rsidRPr="00364957">
        <w:rPr>
          <w:lang w:val="en-US"/>
        </w:rPr>
        <w:br/>
      </w:r>
      <w:r w:rsidRPr="00364957">
        <w:rPr>
          <w:rFonts w:ascii="Courier New" w:hAnsi="Courier New" w:cs="Courier New"/>
          <w:i/>
          <w:iCs/>
          <w:sz w:val="16"/>
          <w:szCs w:val="16"/>
          <w:lang w:val="en-US"/>
        </w:rPr>
        <w:t>rm -R ContentManagementService</w:t>
      </w:r>
      <w:r w:rsidRPr="00364957">
        <w:rPr>
          <w:lang w:val="en-US"/>
        </w:rPr>
        <w:br/>
      </w:r>
      <w:r w:rsidRPr="00364957">
        <w:rPr>
          <w:rFonts w:ascii="Courier New" w:hAnsi="Courier New" w:cs="Courier New"/>
          <w:i/>
          <w:iCs/>
          <w:sz w:val="16"/>
          <w:szCs w:val="16"/>
          <w:lang w:val="en-US"/>
        </w:rPr>
        <w:t>rm -R DataIntegrationService</w:t>
      </w:r>
      <w:r w:rsidRPr="00364957">
        <w:rPr>
          <w:lang w:val="en-US"/>
        </w:rPr>
        <w:br/>
      </w:r>
      <w:r w:rsidRPr="00364957">
        <w:rPr>
          <w:rFonts w:ascii="Courier New" w:hAnsi="Courier New" w:cs="Courier New"/>
          <w:i/>
          <w:iCs/>
          <w:sz w:val="16"/>
          <w:szCs w:val="16"/>
          <w:lang w:val="en-US"/>
        </w:rPr>
        <w:t>rm -R ModelRepositoryService</w:t>
      </w:r>
      <w:r w:rsidRPr="00364957">
        <w:rPr>
          <w:lang w:val="en-US"/>
        </w:rPr>
        <w:br/>
      </w:r>
      <w:r w:rsidRPr="00364957">
        <w:rPr>
          <w:rFonts w:ascii="Courier New" w:hAnsi="Courier New" w:cs="Courier New"/>
          <w:i/>
          <w:iCs/>
          <w:sz w:val="16"/>
          <w:szCs w:val="16"/>
          <w:lang w:val="en-US"/>
        </w:rPr>
        <w:t>rm -R AnalystService</w:t>
      </w:r>
      <w:r w:rsidRPr="00364957">
        <w:rPr>
          <w:lang w:val="en-US"/>
        </w:rPr>
        <w:br/>
      </w:r>
      <w:r w:rsidRPr="00364957">
        <w:rPr>
          <w:lang w:val="en-US"/>
        </w:rPr>
        <w:br/>
      </w:r>
      <w:r w:rsidRPr="00364957">
        <w:rPr>
          <w:rFonts w:ascii="Courier New" w:hAnsi="Courier New" w:cs="Courier New"/>
          <w:i/>
          <w:iCs/>
          <w:sz w:val="16"/>
          <w:szCs w:val="16"/>
          <w:lang w:val="en-US"/>
        </w:rPr>
        <w:t>cd /informatica/infadei/tomcat/work</w:t>
      </w:r>
      <w:r w:rsidRPr="00364957">
        <w:rPr>
          <w:lang w:val="en-US"/>
        </w:rPr>
        <w:br/>
      </w:r>
      <w:r w:rsidRPr="00364957">
        <w:rPr>
          <w:rFonts w:ascii="Courier New" w:hAnsi="Courier New" w:cs="Courier New"/>
          <w:i/>
          <w:iCs/>
          <w:sz w:val="16"/>
          <w:szCs w:val="16"/>
          <w:lang w:val="en-US"/>
        </w:rPr>
        <w:t>rm -R Catalina</w:t>
      </w:r>
      <w:r w:rsidRPr="00364957">
        <w:rPr>
          <w:lang w:val="en-US"/>
        </w:rPr>
        <w:br/>
      </w:r>
      <w:r w:rsidRPr="00364957">
        <w:rPr>
          <w:lang w:val="en-US"/>
        </w:rPr>
        <w:br/>
      </w:r>
      <w:r w:rsidRPr="00364957">
        <w:rPr>
          <w:rFonts w:ascii="Courier New" w:hAnsi="Courier New" w:cs="Courier New"/>
          <w:i/>
          <w:iCs/>
          <w:sz w:val="16"/>
          <w:szCs w:val="16"/>
          <w:lang w:val="en-US"/>
        </w:rPr>
        <w:t>cd /informatica/infadei/tomcat/temp</w:t>
      </w:r>
      <w:r w:rsidRPr="00364957">
        <w:rPr>
          <w:lang w:val="en-US"/>
        </w:rPr>
        <w:br/>
      </w:r>
      <w:r w:rsidRPr="00364957">
        <w:rPr>
          <w:rFonts w:ascii="Courier New" w:hAnsi="Courier New" w:cs="Courier New"/>
          <w:i/>
          <w:iCs/>
          <w:sz w:val="16"/>
          <w:szCs w:val="16"/>
          <w:lang w:val="en-US"/>
        </w:rPr>
        <w:t>rm -rf *</w:t>
      </w:r>
      <w:r w:rsidRPr="00364957">
        <w:rPr>
          <w:lang w:val="en-US"/>
        </w:rPr>
        <w:br/>
      </w:r>
      <w:r w:rsidRPr="00364957">
        <w:rPr>
          <w:lang w:val="en-US"/>
        </w:rPr>
        <w:br/>
      </w:r>
      <w:r w:rsidRPr="00364957">
        <w:rPr>
          <w:rFonts w:ascii="Courier New" w:hAnsi="Courier New" w:cs="Courier New"/>
          <w:i/>
          <w:iCs/>
          <w:sz w:val="16"/>
          <w:szCs w:val="16"/>
          <w:lang w:val="en-US"/>
        </w:rPr>
        <w:t>cd /informatica/infadei/tomcat/webapps</w:t>
      </w:r>
      <w:r w:rsidRPr="00364957">
        <w:rPr>
          <w:lang w:val="en-US"/>
        </w:rPr>
        <w:br/>
      </w:r>
      <w:r w:rsidRPr="00364957">
        <w:rPr>
          <w:rFonts w:ascii="Courier New" w:hAnsi="Courier New" w:cs="Courier New"/>
          <w:i/>
          <w:iCs/>
          <w:sz w:val="16"/>
          <w:szCs w:val="16"/>
          <w:lang w:val="en-US"/>
        </w:rPr>
        <w:t>rm -R adminconsole</w:t>
      </w:r>
      <w:r w:rsidRPr="00364957">
        <w:rPr>
          <w:lang w:val="en-US"/>
        </w:rPr>
        <w:br/>
      </w:r>
      <w:r w:rsidRPr="00364957">
        <w:rPr>
          <w:rFonts w:ascii="Courier New" w:hAnsi="Courier New" w:cs="Courier New"/>
          <w:i/>
          <w:iCs/>
          <w:sz w:val="16"/>
          <w:szCs w:val="16"/>
          <w:lang w:val="en-US"/>
        </w:rPr>
        <w:t>rm -R ROOT</w:t>
      </w:r>
      <w:r w:rsidRPr="00364957">
        <w:rPr>
          <w:lang w:val="en-US"/>
        </w:rPr>
        <w:br/>
      </w:r>
      <w:r w:rsidRPr="00364957">
        <w:rPr>
          <w:rFonts w:ascii="Courier New" w:hAnsi="Courier New" w:cs="Courier New"/>
          <w:i/>
          <w:iCs/>
          <w:sz w:val="16"/>
          <w:szCs w:val="16"/>
          <w:lang w:val="en-US"/>
        </w:rPr>
        <w:t>rm -R csm</w:t>
      </w:r>
      <w:r w:rsidRPr="00364957">
        <w:rPr>
          <w:lang w:val="en-US"/>
        </w:rPr>
        <w:br/>
      </w:r>
      <w:r w:rsidRPr="00364957">
        <w:rPr>
          <w:rFonts w:ascii="Courier New" w:hAnsi="Courier New" w:cs="Courier New"/>
          <w:i/>
          <w:iCs/>
          <w:sz w:val="16"/>
          <w:szCs w:val="16"/>
          <w:lang w:val="en-US"/>
        </w:rPr>
        <w:t>rm -R coreservices</w:t>
      </w:r>
    </w:p>
    <w:p w:rsidR="2C90340C" w:rsidP="6F984F74" w:rsidRDefault="2C90340C" w14:paraId="6A85C7F2" w14:textId="599277E9">
      <w:pPr>
        <w:shd w:val="clear" w:color="auto" w:fill="FFFFFF" w:themeFill="background1"/>
        <w:rPr>
          <w:sz w:val="22"/>
        </w:rPr>
      </w:pPr>
      <w:r w:rsidRPr="6F984F74">
        <w:rPr>
          <w:sz w:val="22"/>
        </w:rPr>
        <w:t>Riattivare i servizi.</w:t>
      </w:r>
    </w:p>
    <w:p w:rsidR="001907C4" w:rsidP="001907C4" w:rsidRDefault="001907C4" w14:paraId="7838ABF0" w14:textId="23A2A344">
      <w:pPr>
        <w:pStyle w:val="Heading3"/>
      </w:pPr>
      <w:bookmarkStart w:name="_Toc1039093977" w:id="53"/>
      <w:r>
        <w:t>Connessione a Databricks su DR</w:t>
      </w:r>
      <w:bookmarkEnd w:id="53"/>
    </w:p>
    <w:p w:rsidR="4ECF857F" w:rsidP="4ECF857F" w:rsidRDefault="4ECF857F" w14:paraId="0FEC33F4" w14:textId="7707CD16"/>
    <w:p w:rsidR="004D79D8" w:rsidP="004D79D8" w:rsidRDefault="004D79D8" w14:paraId="315E2179" w14:textId="136C503B">
      <w:r>
        <w:t>Sulla VM di Informatica DEI in DR è necessario modificare la configurazione della connessione usata per Databricks:</w:t>
      </w:r>
    </w:p>
    <w:p w:rsidRPr="004D79D8" w:rsidR="004D79D8" w:rsidP="004D79D8" w:rsidRDefault="004D79D8" w14:paraId="3D4EB4AF" w14:textId="2150E39E">
      <w:r>
        <w:drawing>
          <wp:inline distT="0" distB="0" distL="0" distR="0" wp14:anchorId="3738EB5B" wp14:editId="4068060C">
            <wp:extent cx="5943600" cy="1918970"/>
            <wp:effectExtent l="0" t="0" r="0" b="5080"/>
            <wp:docPr id="39" name="Immagine 3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magine 39" descr="Immagine che contiene testo&#10;&#10;Descrizione generata automaticamente"/>
                    <pic:cNvPicPr/>
                  </pic:nvPicPr>
                  <pic:blipFill>
                    <a:blip r:embed="rId86"/>
                    <a:stretch>
                      <a:fillRect/>
                    </a:stretch>
                  </pic:blipFill>
                  <pic:spPr>
                    <a:xfrm>
                      <a:off x="0" y="0"/>
                      <a:ext cx="5943600" cy="1918970"/>
                    </a:xfrm>
                    <a:prstGeom prst="rect">
                      <a:avLst/>
                    </a:prstGeom>
                  </pic:spPr>
                </pic:pic>
              </a:graphicData>
            </a:graphic>
          </wp:inline>
        </w:drawing>
      </w:r>
    </w:p>
    <w:p w:rsidR="001907C4" w:rsidP="001907C4" w:rsidRDefault="004D79D8" w14:paraId="796E505C" w14:textId="612B3117">
      <w:r>
        <w:t>Con l’opzione di refresh si fa in modo di puntare al nuovo Databricks di cui è necessario conoscere:</w:t>
      </w:r>
    </w:p>
    <w:p w:rsidRPr="00391B66" w:rsidR="004D79D8" w:rsidP="004D79D8" w:rsidRDefault="004D79D8" w14:paraId="4E6CB814" w14:textId="4FA2BDB4">
      <w:pPr>
        <w:pStyle w:val="ListParagraph"/>
        <w:numPr>
          <w:ilvl w:val="0"/>
          <w:numId w:val="32"/>
        </w:numPr>
        <w:spacing w:after="0" w:line="240" w:lineRule="auto"/>
        <w:rPr>
          <w:i/>
          <w:iCs/>
          <w:sz w:val="18"/>
          <w:szCs w:val="18"/>
          <w:lang w:val="en-US"/>
        </w:rPr>
      </w:pPr>
      <w:r w:rsidRPr="004D79D8">
        <w:rPr>
          <w:b/>
          <w:bCs/>
          <w:szCs w:val="20"/>
          <w:lang w:val="en-US"/>
        </w:rPr>
        <w:t>Databricks Domain</w:t>
      </w:r>
      <w:r w:rsidRPr="004D79D8">
        <w:rPr>
          <w:szCs w:val="20"/>
          <w:lang w:val="en-US"/>
        </w:rPr>
        <w:t>: è l’end-point del cluster</w:t>
      </w:r>
    </w:p>
    <w:p w:rsidR="004D79D8" w:rsidP="004D79D8" w:rsidRDefault="004D79D8" w14:paraId="6BF1EB4F" w14:textId="546D36C1">
      <w:pPr>
        <w:pStyle w:val="ListParagraph"/>
        <w:numPr>
          <w:ilvl w:val="0"/>
          <w:numId w:val="32"/>
        </w:numPr>
        <w:spacing w:after="0" w:line="240" w:lineRule="auto"/>
        <w:rPr>
          <w:i/>
          <w:iCs/>
          <w:sz w:val="18"/>
          <w:szCs w:val="18"/>
        </w:rPr>
      </w:pPr>
      <w:r w:rsidRPr="003D286C">
        <w:rPr>
          <w:b/>
          <w:bCs/>
          <w:szCs w:val="20"/>
        </w:rPr>
        <w:t>Databricks Token ID</w:t>
      </w:r>
      <w:r w:rsidRPr="003D286C">
        <w:rPr>
          <w:szCs w:val="20"/>
        </w:rPr>
        <w:t xml:space="preserve">: </w:t>
      </w:r>
      <w:r w:rsidRPr="003D286C">
        <w:rPr>
          <w:sz w:val="18"/>
          <w:szCs w:val="18"/>
        </w:rPr>
        <w:t>è una stringa che restituisce Azure al momento della creazione del cluster</w:t>
      </w:r>
      <w:r w:rsidRPr="003D286C">
        <w:rPr>
          <w:i/>
          <w:iCs/>
          <w:sz w:val="18"/>
          <w:szCs w:val="18"/>
        </w:rPr>
        <w:t xml:space="preserve"> </w:t>
      </w:r>
    </w:p>
    <w:p w:rsidRPr="009267EE" w:rsidR="004D79D8" w:rsidP="004D79D8" w:rsidRDefault="004D79D8" w14:paraId="51072E79" w14:textId="55E30D9B">
      <w:pPr>
        <w:pStyle w:val="ListParagraph"/>
        <w:numPr>
          <w:ilvl w:val="0"/>
          <w:numId w:val="32"/>
        </w:numPr>
        <w:spacing w:after="0" w:line="240" w:lineRule="auto"/>
      </w:pPr>
      <w:r w:rsidRPr="003D286C">
        <w:rPr>
          <w:b/>
          <w:bCs/>
          <w:szCs w:val="20"/>
        </w:rPr>
        <w:t>Cluster ID</w:t>
      </w:r>
      <w:r w:rsidRPr="003D286C">
        <w:rPr>
          <w:szCs w:val="20"/>
        </w:rPr>
        <w:t>:  E’ l’identificativo del cluster</w:t>
      </w:r>
    </w:p>
    <w:p w:rsidRPr="001907C4" w:rsidR="009267EE" w:rsidP="009267EE" w:rsidRDefault="009267EE" w14:paraId="028DD2B2" w14:textId="204DDDFD">
      <w:pPr>
        <w:pStyle w:val="ListParagraph"/>
        <w:spacing w:after="0" w:line="240" w:lineRule="auto"/>
      </w:pPr>
      <w:r>
        <w:drawing>
          <wp:inline distT="0" distB="0" distL="0" distR="0" wp14:anchorId="6649EC87" wp14:editId="081EAAED">
            <wp:extent cx="3810000" cy="2250587"/>
            <wp:effectExtent l="0" t="0" r="0" b="0"/>
            <wp:docPr id="53" name="Immagine 5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magine 53" descr="Immagine che contiene testo&#10;&#10;Descrizione generata automaticamente"/>
                    <pic:cNvPicPr/>
                  </pic:nvPicPr>
                  <pic:blipFill>
                    <a:blip r:embed="rId87"/>
                    <a:stretch>
                      <a:fillRect/>
                    </a:stretch>
                  </pic:blipFill>
                  <pic:spPr>
                    <a:xfrm>
                      <a:off x="0" y="0"/>
                      <a:ext cx="3830187" cy="2262512"/>
                    </a:xfrm>
                    <a:prstGeom prst="rect">
                      <a:avLst/>
                    </a:prstGeom>
                  </pic:spPr>
                </pic:pic>
              </a:graphicData>
            </a:graphic>
          </wp:inline>
        </w:drawing>
      </w:r>
    </w:p>
    <w:p w:rsidRPr="001907C4" w:rsidR="001907C4" w:rsidP="001907C4" w:rsidRDefault="001907C4" w14:paraId="5D8F2FED" w14:textId="77777777">
      <w:pPr>
        <w:shd w:val="clear" w:color="auto" w:fill="FFFFFF" w:themeFill="background1"/>
        <w:rPr>
          <w:sz w:val="22"/>
          <w:szCs w:val="24"/>
        </w:rPr>
      </w:pPr>
    </w:p>
    <w:p w:rsidR="00E607D1" w:rsidP="00933464" w:rsidRDefault="009267EE" w14:paraId="37749319" w14:textId="7D52687B">
      <w:pPr>
        <w:shd w:val="clear" w:color="auto" w:fill="FFFFFF" w:themeFill="background1"/>
      </w:pPr>
      <w:r>
        <w:t>Salvare la nuova configurazione.</w:t>
      </w:r>
    </w:p>
    <w:p w:rsidR="009267EE" w:rsidP="00933464" w:rsidRDefault="009267EE" w14:paraId="5D7F2427" w14:textId="78F7DCEE">
      <w:pPr>
        <w:shd w:val="clear" w:color="auto" w:fill="FFFFFF" w:themeFill="background1"/>
      </w:pPr>
      <w:r>
        <w:t>Al momento del primo test Informatica installa le librerie necessarie sul cluster. Dopo lo spegnimento del cluster Databricks le librerie non vengono rimosse, pertanto nei successivi test non è necessario aggiornarle, e sono ancora valide in caso di failover effettivo.</w:t>
      </w:r>
    </w:p>
    <w:p w:rsidR="4ECF857F" w:rsidP="4ECF857F" w:rsidRDefault="4ECF857F" w14:paraId="48FBD874" w14:textId="7704169F">
      <w:pPr>
        <w:shd w:val="clear" w:color="auto" w:fill="FFFFFF" w:themeFill="background1"/>
      </w:pPr>
    </w:p>
    <w:p w:rsidR="009267EE" w:rsidP="00933464" w:rsidRDefault="009267EE" w14:paraId="57E39A42" w14:textId="197230C7">
      <w:pPr>
        <w:shd w:val="clear" w:color="auto" w:fill="FFFFFF" w:themeFill="background1"/>
        <w:rPr>
          <w:b/>
          <w:bCs/>
        </w:rPr>
      </w:pPr>
      <w:r w:rsidRPr="009267EE">
        <w:rPr>
          <w:b/>
          <w:bCs/>
          <w:highlight w:val="yellow"/>
        </w:rPr>
        <w:t>NOTA: in caso di aggiornamento del run time di Databricks primario (es. LTS 9.x) è necessario procedere all’aggiornamento di Databricks in DR.</w:t>
      </w:r>
    </w:p>
    <w:p w:rsidRPr="009B7CDB" w:rsidR="00C104B1" w:rsidP="00933464" w:rsidRDefault="00C104B1" w14:paraId="3406D01F" w14:textId="77777777">
      <w:pPr>
        <w:shd w:val="clear" w:color="auto" w:fill="FFFFFF" w:themeFill="background1"/>
      </w:pPr>
    </w:p>
    <w:p w:rsidR="00D701EF" w:rsidP="00145C31" w:rsidRDefault="00D701EF" w14:paraId="23A32A1F" w14:textId="347DFF61">
      <w:pPr>
        <w:pStyle w:val="Heading2"/>
        <w:rPr>
          <w:lang w:val="en-US"/>
        </w:rPr>
      </w:pPr>
      <w:bookmarkStart w:name="_Toc705138656" w:id="54"/>
      <w:r w:rsidRPr="240EAE61">
        <w:rPr>
          <w:lang w:val="en-US"/>
        </w:rPr>
        <w:t xml:space="preserve">Preparazione Test Failover Custom </w:t>
      </w:r>
      <w:r w:rsidRPr="240EAE61" w:rsidR="00985494">
        <w:rPr>
          <w:lang w:val="en-US"/>
        </w:rPr>
        <w:t>App</w:t>
      </w:r>
      <w:bookmarkEnd w:id="54"/>
    </w:p>
    <w:p w:rsidR="00985494" w:rsidP="00985494" w:rsidRDefault="00985494" w14:paraId="60BB0C25" w14:textId="02CDD477">
      <w:pPr>
        <w:rPr>
          <w:highlight w:val="yellow"/>
          <w:lang w:val="en-US"/>
        </w:rPr>
      </w:pPr>
    </w:p>
    <w:p w:rsidRPr="006A2F22" w:rsidR="008C6AF6" w:rsidP="008C6AF6" w:rsidRDefault="00985494" w14:paraId="3AA02AE5" w14:textId="2F6AB7FE">
      <w:r w:rsidRPr="006A2F22">
        <w:t xml:space="preserve">La preparazione al test failover per la custom app consiste nel cambiare preventivamente (prima dell’avvio del test failover del server IaaS) il puntamento della connection string al database utilizzato per il test failover. La connection string si trova sul key vault di produzione </w:t>
      </w:r>
    </w:p>
    <w:p w:rsidRPr="006A2F22" w:rsidR="006A2F22" w:rsidP="008C6AF6" w:rsidRDefault="006A2F22" w14:paraId="2C214F76" w14:textId="484ACBE8">
      <w:r w:rsidRPr="006A2F22">
        <w:drawing>
          <wp:inline distT="0" distB="0" distL="0" distR="0" wp14:anchorId="36531671" wp14:editId="5A49478D">
            <wp:extent cx="5943600" cy="2795905"/>
            <wp:effectExtent l="0" t="0" r="0" b="444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2795905"/>
                    </a:xfrm>
                    <a:prstGeom prst="rect">
                      <a:avLst/>
                    </a:prstGeom>
                  </pic:spPr>
                </pic:pic>
              </a:graphicData>
            </a:graphic>
          </wp:inline>
        </w:drawing>
      </w:r>
    </w:p>
    <w:p w:rsidRPr="006A2F22" w:rsidR="006A2F22" w:rsidP="008C6AF6" w:rsidRDefault="006A2F22" w14:paraId="787D5B65" w14:textId="62C9163B">
      <w:r w:rsidRPr="006A2F22">
        <w:t>L’informazione si trova nel secret dataScourceUrl il cui valore è</w:t>
      </w:r>
    </w:p>
    <w:p w:rsidRPr="006A2F22" w:rsidR="006A2F22" w:rsidP="008C6AF6" w:rsidRDefault="006A2F22" w14:paraId="5766CC6B" w14:textId="79D5D375">
      <w:r w:rsidRPr="006A2F22">
        <w:t>jdbc:sqlserver://repo-infa-prod-fg.database.windows.net:1433;database=ADA_ENTERPRISEPORTAL_PROD;encrypt=true;trustServerCertificate=false;hostNameInCertificate=*.database.windows.net;loginTimeout=30</w:t>
      </w:r>
    </w:p>
    <w:p w:rsidRPr="006A2F22" w:rsidR="006A2F22" w:rsidP="008C6AF6" w:rsidRDefault="006A2F22" w14:paraId="566913A1" w14:textId="073630EF">
      <w:r w:rsidRPr="006A2F22">
        <w:t xml:space="preserve">e deve essere cambiato in </w:t>
      </w:r>
    </w:p>
    <w:p w:rsidRPr="006A2F22" w:rsidR="006A2F22" w:rsidP="006A2F22" w:rsidRDefault="006A2F22" w14:paraId="242129A1" w14:textId="20F5550F">
      <w:commentRangeStart w:id="55"/>
      <w:r w:rsidRPr="006A2F22">
        <w:t>jdbc:sqlserver://repo-infa-prod-dr.database.windows.net:1433;database=ADA_ENTERPRISEPORTAL_PROD;encrypt=true;trustServerCertificate=false;hostNameInCertificate=*.database.windows.net;loginTimeout=30</w:t>
      </w:r>
      <w:commentRangeEnd w:id="55"/>
      <w:r w:rsidR="00D76DA1">
        <w:rPr>
          <w:rStyle w:val="CommentReference"/>
        </w:rPr>
        <w:commentReference w:id="55"/>
      </w:r>
    </w:p>
    <w:p w:rsidRPr="006A2F22" w:rsidR="006A2F22" w:rsidP="008C6AF6" w:rsidRDefault="006A2F22" w14:paraId="28F30F2A" w14:textId="04F1E623">
      <w:pPr>
        <w:rPr>
          <w:b/>
          <w:bCs/>
          <w:color w:val="FF0000"/>
          <w:u w:val="single"/>
        </w:rPr>
      </w:pPr>
      <w:r w:rsidRPr="006A2F22">
        <w:rPr>
          <w:color w:val="FF0000"/>
        </w:rPr>
        <w:t xml:space="preserve">ATTENZIONE! Una volta cambiata questa impostazione bisogna fare attenzione a non riavviare il server di produzione in westeurope altrimenti il server recepirà la connessione al database sbagliato </w:t>
      </w:r>
      <w:r w:rsidRPr="006A2F22">
        <w:rPr>
          <w:b/>
          <w:bCs/>
          <w:color w:val="FF0000"/>
          <w:u w:val="single"/>
        </w:rPr>
        <w:t>con impatti in  produzione.</w:t>
      </w:r>
    </w:p>
    <w:p w:rsidRPr="006A2F22" w:rsidR="006A2F22" w:rsidP="008C6AF6" w:rsidRDefault="006A2F22" w14:paraId="4F167566" w14:textId="3F66FF4A">
      <w:r w:rsidRPr="006A2F22">
        <w:t>Una volta sistemata questa configurazione si potrà avviare il server in modalità test failover in north europe.</w:t>
      </w:r>
    </w:p>
    <w:p w:rsidRPr="006A2F22" w:rsidR="006A2F22" w:rsidP="008C6AF6" w:rsidRDefault="006A2F22" w14:paraId="6D5C9B5D" w14:textId="1FCA71FF">
      <w:pPr>
        <w:rPr>
          <w:color w:val="FF0000"/>
        </w:rPr>
      </w:pPr>
      <w:r w:rsidRPr="006A2F22">
        <w:rPr>
          <w:color w:val="FF0000"/>
        </w:rPr>
        <w:t>ATTENZIONE! Una volta acceso il server in north europe, ricordarsi di ripristinare la connessione al db di produzione sul key vault di produzione per evitare gli impatti in produzione.</w:t>
      </w:r>
    </w:p>
    <w:p w:rsidRPr="006A2F22" w:rsidR="006A2F22" w:rsidP="008C6AF6" w:rsidRDefault="006A2F22" w14:paraId="11BA90C6" w14:textId="77777777">
      <w:pPr>
        <w:rPr>
          <w:color w:val="FF0000"/>
          <w:highlight w:val="yellow"/>
        </w:rPr>
      </w:pPr>
    </w:p>
    <w:p w:rsidR="00D701EF" w:rsidP="00D701EF" w:rsidRDefault="00D701EF" w14:paraId="1544E6CD" w14:textId="785C2F45">
      <w:pPr>
        <w:pStyle w:val="Heading2"/>
      </w:pPr>
      <w:bookmarkStart w:name="_Toc605698601" w:id="56"/>
      <w:r>
        <w:t>Preparazione Test Failover Synapse</w:t>
      </w:r>
      <w:bookmarkEnd w:id="56"/>
    </w:p>
    <w:p w:rsidRPr="0082526D" w:rsidR="0082526D" w:rsidP="0082526D" w:rsidRDefault="0082526D" w14:paraId="038E6AF2" w14:textId="77777777"/>
    <w:p w:rsidR="00FF76AC" w:rsidP="00FF76AC" w:rsidRDefault="00FF76AC" w14:paraId="694D0DE1" w14:textId="2317614A">
      <w:r>
        <w:t>Nessuna attività deve essere svolta in particolare per effettuare una preparazione al test se non la stessa attività prevista in fase di failover vero.</w:t>
      </w:r>
    </w:p>
    <w:p w:rsidRPr="00D701EF" w:rsidR="00BC21C0" w:rsidP="00BC21C0" w:rsidRDefault="00BC21C0" w14:paraId="7A49FF53" w14:textId="77777777"/>
    <w:p w:rsidR="0048525D" w:rsidP="00BC21C0" w:rsidRDefault="0048525D" w14:paraId="3DA9A33A" w14:textId="58D2CC69">
      <w:pPr>
        <w:pStyle w:val="Heading1"/>
      </w:pPr>
      <w:bookmarkStart w:name="_Toc122089364" w:id="57"/>
      <w:bookmarkStart w:name="_Toc836472528" w:id="58"/>
      <w:r>
        <w:t xml:space="preserve">Esecuzione del </w:t>
      </w:r>
      <w:bookmarkEnd w:id="57"/>
      <w:r w:rsidR="00AE3DE9">
        <w:t>Test Failover</w:t>
      </w:r>
      <w:bookmarkEnd w:id="58"/>
    </w:p>
    <w:p w:rsidR="00137CB6" w:rsidP="00642D6B" w:rsidRDefault="00AE3DE9" w14:paraId="6D197543" w14:textId="5D341FB5">
      <w:r>
        <w:t>Il seguente paragrafo indica la procedura sequenziale per il test failover:</w:t>
      </w:r>
    </w:p>
    <w:p w:rsidR="00137CB6" w:rsidP="00137CB6" w:rsidRDefault="00137CB6" w14:paraId="04B476A4" w14:textId="77777777">
      <w:pPr>
        <w:pStyle w:val="ListParagraph"/>
        <w:numPr>
          <w:ilvl w:val="0"/>
          <w:numId w:val="45"/>
        </w:numPr>
      </w:pPr>
      <w:r>
        <w:t xml:space="preserve">Avviare i cluster del databricks in north europe accedendo al portale databricks </w:t>
      </w:r>
      <w:hyperlink w:history="1" r:id="rId89">
        <w:r w:rsidRPr="00000B92">
          <w:rPr>
            <w:rStyle w:val="Hyperlink"/>
          </w:rPr>
          <w:t>https://adb-1133888283165035.15.azuredatabricks.net/aad/auth?has=&amp;Workspace=/subscriptions/12c6c8c8-29cc-478e-98ad-95db00142977/resourceGroups/rg-gho-it-prod-ada-001/providers/Microsoft.Databricks/workspaces/cfoadadatabricksdr&amp;WorkspaceResourceGroupUri=/subscriptions/12c6c8c8-29cc-478e-98ad-95db00142977/resourceGroups/databricks-rg-cfoadadatabricksdr-akgrs7gxlq7ns&amp;l=en-us</w:t>
        </w:r>
      </w:hyperlink>
    </w:p>
    <w:p w:rsidR="00137CB6" w:rsidP="00137CB6" w:rsidRDefault="00137CB6" w14:paraId="1A3837A4" w14:textId="77777777">
      <w:pPr>
        <w:pStyle w:val="ListParagraph"/>
      </w:pPr>
      <w:r>
        <w:t>Nella sezione compute avviare il cluster</w:t>
      </w:r>
    </w:p>
    <w:p w:rsidR="00137CB6" w:rsidP="00137CB6" w:rsidRDefault="00137CB6" w14:paraId="79BB3BAF" w14:textId="77777777">
      <w:pPr>
        <w:pStyle w:val="ListParagraph"/>
      </w:pPr>
      <w:r>
        <w:drawing>
          <wp:inline distT="0" distB="0" distL="0" distR="0" wp14:anchorId="03A6B483" wp14:editId="2D67C5A8">
            <wp:extent cx="5943600" cy="120459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1204595"/>
                    </a:xfrm>
                    <a:prstGeom prst="rect">
                      <a:avLst/>
                    </a:prstGeom>
                  </pic:spPr>
                </pic:pic>
              </a:graphicData>
            </a:graphic>
          </wp:inline>
        </w:drawing>
      </w:r>
    </w:p>
    <w:p w:rsidR="00137CB6" w:rsidP="00137CB6" w:rsidRDefault="00137CB6" w14:paraId="1EED8FC1" w14:textId="77777777">
      <w:pPr>
        <w:pStyle w:val="ListParagraph"/>
      </w:pPr>
    </w:p>
    <w:p w:rsidR="00137CB6" w:rsidP="00137CB6" w:rsidRDefault="00137CB6" w14:paraId="1AB0973D" w14:textId="77777777">
      <w:pPr>
        <w:pStyle w:val="ListParagraph"/>
      </w:pPr>
    </w:p>
    <w:p w:rsidR="00137CB6" w:rsidP="00137CB6" w:rsidRDefault="00137CB6" w14:paraId="2B3E69C3" w14:textId="2C5F0F18">
      <w:pPr>
        <w:pStyle w:val="ListParagraph"/>
        <w:numPr>
          <w:ilvl w:val="0"/>
          <w:numId w:val="45"/>
        </w:numPr>
      </w:pPr>
      <w:r>
        <w:t xml:space="preserve">Creare sia il cluster NEXT che Data MAnagemente su  Synapse </w:t>
      </w:r>
      <w:r w:rsidRPr="00137CB6">
        <w:t>cfoadasynprod01dr</w:t>
      </w:r>
      <w:r>
        <w:t xml:space="preserve"> in north europe. Dal portale creare un nuovo cluster SQL</w:t>
      </w:r>
    </w:p>
    <w:p w:rsidR="00137CB6" w:rsidP="00137CB6" w:rsidRDefault="00137CB6" w14:paraId="70690735" w14:textId="55D2C63D">
      <w:pPr>
        <w:pStyle w:val="ListParagraph"/>
      </w:pPr>
      <w:r>
        <w:drawing>
          <wp:inline distT="0" distB="0" distL="0" distR="0" wp14:anchorId="66275B39" wp14:editId="6025E051">
            <wp:extent cx="5943600" cy="230949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2309495"/>
                    </a:xfrm>
                    <a:prstGeom prst="rect">
                      <a:avLst/>
                    </a:prstGeom>
                  </pic:spPr>
                </pic:pic>
              </a:graphicData>
            </a:graphic>
          </wp:inline>
        </w:drawing>
      </w:r>
    </w:p>
    <w:p w:rsidR="00137CB6" w:rsidP="00137CB6" w:rsidRDefault="00137CB6" w14:paraId="120BE6AF" w14:textId="28D7C115">
      <w:pPr>
        <w:pStyle w:val="ListParagraph"/>
      </w:pPr>
      <w:r>
        <w:t>Inserire le informazioni del cluster e relativo sizing (il minimo)</w:t>
      </w:r>
    </w:p>
    <w:p w:rsidR="00137CB6" w:rsidP="00137CB6" w:rsidRDefault="00137CB6" w14:paraId="7817023D" w14:textId="53F70432">
      <w:pPr>
        <w:pStyle w:val="ListParagraph"/>
      </w:pPr>
      <w:r>
        <w:drawing>
          <wp:inline distT="0" distB="0" distL="0" distR="0" wp14:anchorId="4861F489" wp14:editId="70EF041B">
            <wp:extent cx="5667375" cy="3914775"/>
            <wp:effectExtent l="0" t="0" r="952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667375" cy="3914775"/>
                    </a:xfrm>
                    <a:prstGeom prst="rect">
                      <a:avLst/>
                    </a:prstGeom>
                  </pic:spPr>
                </pic:pic>
              </a:graphicData>
            </a:graphic>
          </wp:inline>
        </w:drawing>
      </w:r>
    </w:p>
    <w:p w:rsidR="00137CB6" w:rsidP="00137CB6" w:rsidRDefault="00137CB6" w14:paraId="4668D0F3" w14:textId="36A38E78">
      <w:pPr>
        <w:pStyle w:val="ListParagraph"/>
      </w:pPr>
      <w:commentRangeStart w:id="59"/>
      <w:r>
        <w:t>Selezionare il restore point</w:t>
      </w:r>
      <w:commentRangeEnd w:id="59"/>
      <w:r w:rsidR="00236B8F">
        <w:rPr>
          <w:rStyle w:val="CommentReference"/>
        </w:rPr>
        <w:commentReference w:id="59"/>
      </w:r>
    </w:p>
    <w:p w:rsidR="00137CB6" w:rsidP="00137CB6" w:rsidRDefault="00137CB6" w14:paraId="3B9D691C" w14:textId="08555EF0">
      <w:pPr>
        <w:pStyle w:val="ListParagraph"/>
      </w:pPr>
      <w:r>
        <w:drawing>
          <wp:inline distT="0" distB="0" distL="0" distR="0" wp14:anchorId="16082981" wp14:editId="522CEF23">
            <wp:extent cx="5924550" cy="57721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24550" cy="5772150"/>
                    </a:xfrm>
                    <a:prstGeom prst="rect">
                      <a:avLst/>
                    </a:prstGeom>
                  </pic:spPr>
                </pic:pic>
              </a:graphicData>
            </a:graphic>
          </wp:inline>
        </w:drawing>
      </w:r>
    </w:p>
    <w:p w:rsidR="00137CB6" w:rsidP="00137CB6" w:rsidRDefault="00137CB6" w14:paraId="4E27D9F4" w14:textId="33AE08EA">
      <w:pPr>
        <w:pStyle w:val="ListParagraph"/>
      </w:pPr>
      <w:r>
        <w:t>Completare l’attività fino alla creazione del cluster. LA stessa attività deve essere fatta per entrambi i cluster.</w:t>
      </w:r>
    </w:p>
    <w:p w:rsidR="00137CB6" w:rsidP="00137CB6" w:rsidRDefault="00A7301B" w14:paraId="3698CA4E" w14:textId="77249BA2">
      <w:pPr>
        <w:pStyle w:val="ListParagraph"/>
      </w:pPr>
      <w:r>
        <w:t>Una volta creati i cluster sul cluster del CL_SQL_CFO_NEXT eseguire lo script SQL per allineare il sid del login.</w:t>
      </w:r>
    </w:p>
    <w:p w:rsidR="00137CB6" w:rsidP="00137CB6" w:rsidRDefault="00137CB6" w14:paraId="15DD68AE" w14:textId="77777777">
      <w:pPr>
        <w:pStyle w:val="ListParagraph"/>
      </w:pPr>
    </w:p>
    <w:p w:rsidR="00A7301B" w:rsidP="00A7301B" w:rsidRDefault="00A7301B" w14:paraId="3D957F1A" w14:textId="77777777">
      <w:pPr>
        <w:pStyle w:val="ListParagraph"/>
        <w:numPr>
          <w:ilvl w:val="0"/>
          <w:numId w:val="45"/>
        </w:numPr>
      </w:pPr>
      <w:r>
        <w:t>Modificare la connessione al key vault di produzione come indicato nella procedura di preparazione al test</w:t>
      </w:r>
    </w:p>
    <w:p w:rsidR="00A7301B" w:rsidP="00A7301B" w:rsidRDefault="00A7301B" w14:paraId="702841C1" w14:textId="5E6530E5">
      <w:pPr>
        <w:pStyle w:val="ListParagraph"/>
        <w:numPr>
          <w:ilvl w:val="0"/>
          <w:numId w:val="45"/>
        </w:numPr>
      </w:pPr>
      <w:r>
        <w:t>Creare il DB scrivibile come indicato nelle procedure di preparazione al test</w:t>
      </w:r>
    </w:p>
    <w:p w:rsidR="00AE3DE9" w:rsidP="00137CB6" w:rsidRDefault="00D320B1" w14:paraId="7320EB30" w14:textId="00F272BC">
      <w:pPr>
        <w:pStyle w:val="ListParagraph"/>
        <w:numPr>
          <w:ilvl w:val="0"/>
          <w:numId w:val="45"/>
        </w:numPr>
      </w:pPr>
      <w:r w:rsidRPr="00D320B1">
        <w:t>Dalla risorsa del site recovery ProductionSiteRecoveryVault nella sezione “Replicated Items” accendere tutte le ma</w:t>
      </w:r>
      <w:r>
        <w:t>cchine selezionando per ciascuna il bottone “Test Failover”</w:t>
      </w:r>
    </w:p>
    <w:p w:rsidR="00D320B1" w:rsidP="00A7301B" w:rsidRDefault="00D320B1" w14:paraId="0D99D099" w14:textId="4B8D3196">
      <w:pPr>
        <w:pStyle w:val="ListParagraph"/>
      </w:pPr>
      <w:r>
        <w:t>Inserire le informazioni come da screenshot</w:t>
      </w:r>
    </w:p>
    <w:p w:rsidR="00D320B1" w:rsidP="00D320B1" w:rsidRDefault="00D320B1" w14:paraId="02B42262" w14:textId="6DA6FB15">
      <w:r>
        <w:drawing>
          <wp:inline distT="0" distB="0" distL="0" distR="0" wp14:anchorId="36E038CC" wp14:editId="68FDDA27">
            <wp:extent cx="5943600" cy="3788410"/>
            <wp:effectExtent l="0" t="0" r="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3788410"/>
                    </a:xfrm>
                    <a:prstGeom prst="rect">
                      <a:avLst/>
                    </a:prstGeom>
                  </pic:spPr>
                </pic:pic>
              </a:graphicData>
            </a:graphic>
          </wp:inline>
        </w:drawing>
      </w:r>
    </w:p>
    <w:p w:rsidR="00D320B1" w:rsidP="00D320B1" w:rsidRDefault="00D320B1" w14:paraId="39FB4A91" w14:textId="7D68A39F">
      <w:r>
        <w:t>Completare la procedura per ciascun server</w:t>
      </w:r>
    </w:p>
    <w:p w:rsidR="00D320B1" w:rsidP="00A7301B" w:rsidRDefault="00A7301B" w14:paraId="37BF5683" w14:textId="5309FC15">
      <w:pPr>
        <w:pStyle w:val="ListParagraph"/>
        <w:numPr>
          <w:ilvl w:val="0"/>
          <w:numId w:val="45"/>
        </w:numPr>
      </w:pPr>
      <w:r>
        <w:t>Modificare la macchina DEI come indicato nelle procedure di preparazione al test</w:t>
      </w:r>
    </w:p>
    <w:p w:rsidR="00EE1FD8" w:rsidP="00A7301B" w:rsidRDefault="1F005B09" w14:paraId="411886BF" w14:textId="05F7DDD2">
      <w:pPr>
        <w:pStyle w:val="ListParagraph"/>
        <w:numPr>
          <w:ilvl w:val="0"/>
          <w:numId w:val="45"/>
        </w:numPr>
      </w:pPr>
      <w:r>
        <w:t>Andando sul portale di power bi app.powerbi.com cambiare il puntamento del cluster del gateway</w:t>
      </w:r>
    </w:p>
    <w:p w:rsidR="009822DF" w:rsidP="009822DF" w:rsidRDefault="009822DF" w14:paraId="3C441DF7" w14:textId="05F7DDD2">
      <w:r>
        <w:t>Per sistemare il puntamento del cluster andare sulla sezione “Manage Connections and gateways”</w:t>
      </w:r>
    </w:p>
    <w:p w:rsidR="009822DF" w:rsidP="009822DF" w:rsidRDefault="009822DF" w14:paraId="0B0BAF98" w14:textId="05F7DDD2">
      <w:r>
        <w:drawing>
          <wp:inline distT="0" distB="0" distL="0" distR="0" wp14:anchorId="601AD710" wp14:editId="24E74C78">
            <wp:extent cx="2211815" cy="233362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pic:nvPicPr>
                  <pic:blipFill>
                    <a:blip r:embed="rId95">
                      <a:extLst>
                        <a:ext uri="{28A0092B-C50C-407E-A947-70E740481C1C}">
                          <a14:useLocalDpi xmlns:a14="http://schemas.microsoft.com/office/drawing/2010/main" val="0"/>
                        </a:ext>
                      </a:extLst>
                    </a:blip>
                    <a:stretch>
                      <a:fillRect/>
                    </a:stretch>
                  </pic:blipFill>
                  <pic:spPr>
                    <a:xfrm>
                      <a:off x="0" y="0"/>
                      <a:ext cx="2211815" cy="2333625"/>
                    </a:xfrm>
                    <a:prstGeom prst="rect">
                      <a:avLst/>
                    </a:prstGeom>
                  </pic:spPr>
                </pic:pic>
              </a:graphicData>
            </a:graphic>
          </wp:inline>
        </w:drawing>
      </w:r>
    </w:p>
    <w:p w:rsidR="009822DF" w:rsidP="009822DF" w:rsidRDefault="009822DF" w14:paraId="5FB0953F" w14:textId="05F7DDD2">
      <w:r>
        <w:drawing>
          <wp:inline distT="0" distB="0" distL="0" distR="0" wp14:anchorId="1D15E574" wp14:editId="4FF5056B">
            <wp:extent cx="3599121" cy="3419475"/>
            <wp:effectExtent l="0" t="0" r="190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pic:nvPicPr>
                  <pic:blipFill>
                    <a:blip r:embed="rId96">
                      <a:extLst>
                        <a:ext uri="{28A0092B-C50C-407E-A947-70E740481C1C}">
                          <a14:useLocalDpi xmlns:a14="http://schemas.microsoft.com/office/drawing/2010/main" val="0"/>
                        </a:ext>
                      </a:extLst>
                    </a:blip>
                    <a:stretch>
                      <a:fillRect/>
                    </a:stretch>
                  </pic:blipFill>
                  <pic:spPr>
                    <a:xfrm>
                      <a:off x="0" y="0"/>
                      <a:ext cx="3599121" cy="3419475"/>
                    </a:xfrm>
                    <a:prstGeom prst="rect">
                      <a:avLst/>
                    </a:prstGeom>
                  </pic:spPr>
                </pic:pic>
              </a:graphicData>
            </a:graphic>
          </wp:inline>
        </w:drawing>
      </w:r>
    </w:p>
    <w:p w:rsidR="009822DF" w:rsidP="009822DF" w:rsidRDefault="009822DF" w14:paraId="30CCC25E" w14:textId="05F7DDD2">
      <w:commentRangeStart w:id="60"/>
      <w:r>
        <w:t>Aprire i dettagli del gateway di produzione</w:t>
      </w:r>
      <w:commentRangeEnd w:id="60"/>
      <w:r w:rsidR="002641E5">
        <w:rPr>
          <w:rStyle w:val="CommentReference"/>
        </w:rPr>
        <w:commentReference w:id="60"/>
      </w:r>
    </w:p>
    <w:p w:rsidR="00366935" w:rsidP="009822DF" w:rsidRDefault="00366935" w14:paraId="4734E3DA" w14:textId="05F7DDD2">
      <w:r>
        <w:drawing>
          <wp:inline distT="0" distB="0" distL="0" distR="0" wp14:anchorId="071E2E7B" wp14:editId="11CCB1C2">
            <wp:extent cx="5943600" cy="3062605"/>
            <wp:effectExtent l="0" t="0" r="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pic:nvPicPr>
                  <pic:blipFill>
                    <a:blip r:embed="rId97">
                      <a:extLst>
                        <a:ext uri="{28A0092B-C50C-407E-A947-70E740481C1C}">
                          <a14:useLocalDpi xmlns:a14="http://schemas.microsoft.com/office/drawing/2010/main" val="0"/>
                        </a:ext>
                      </a:extLst>
                    </a:blip>
                    <a:stretch>
                      <a:fillRect/>
                    </a:stretch>
                  </pic:blipFill>
                  <pic:spPr>
                    <a:xfrm>
                      <a:off x="0" y="0"/>
                      <a:ext cx="5943600" cy="3062605"/>
                    </a:xfrm>
                    <a:prstGeom prst="rect">
                      <a:avLst/>
                    </a:prstGeom>
                  </pic:spPr>
                </pic:pic>
              </a:graphicData>
            </a:graphic>
          </wp:inline>
        </w:drawing>
      </w:r>
    </w:p>
    <w:p w:rsidR="00366935" w:rsidP="009822DF" w:rsidRDefault="00366935" w14:paraId="0741A3E2" w14:textId="05F7DDD2">
      <w:r>
        <w:t>Abilitare il cluster disabilitato di north europe e disabilitare quello di west europe</w:t>
      </w:r>
    </w:p>
    <w:p w:rsidR="00366935" w:rsidP="009822DF" w:rsidRDefault="00366935" w14:paraId="414288DB" w14:textId="05F7DDD2"/>
    <w:p w:rsidR="00642D6B" w:rsidP="00A7301B" w:rsidRDefault="00642D6B" w14:paraId="0A0F60D5" w14:textId="29376777">
      <w:pPr>
        <w:pStyle w:val="ListParagraph"/>
        <w:numPr>
          <w:ilvl w:val="0"/>
          <w:numId w:val="45"/>
        </w:numPr>
      </w:pPr>
      <w:r>
        <w:t>Procedere con i test del runbook</w:t>
      </w:r>
    </w:p>
    <w:p w:rsidR="00E91A7F" w:rsidP="00E91A7F" w:rsidRDefault="00E91A7F" w14:paraId="4D8918B8" w14:textId="0C855C1E">
      <w:pPr>
        <w:pStyle w:val="Heading2"/>
      </w:pPr>
      <w:bookmarkStart w:name="_Toc575288530" w:id="61"/>
      <w:r>
        <w:t>Dismissione ambiente di Test DR</w:t>
      </w:r>
      <w:bookmarkEnd w:id="61"/>
    </w:p>
    <w:p w:rsidR="00E91A7F" w:rsidP="00E91A7F" w:rsidRDefault="00E91A7F" w14:paraId="732BAA23" w14:textId="6D2AE63E"/>
    <w:p w:rsidR="00E91A7F" w:rsidP="00E91A7F" w:rsidRDefault="00E91A7F" w14:paraId="21CFB729" w14:textId="2B264EE3">
      <w:r>
        <w:t>Completati i test di DR procedere con la dismissione delle risorse.</w:t>
      </w:r>
    </w:p>
    <w:p w:rsidR="00E91A7F" w:rsidP="00E91A7F" w:rsidRDefault="00E91A7F" w14:paraId="77AD2DDB" w14:textId="2AB4B880">
      <w:pPr>
        <w:pStyle w:val="ListParagraph"/>
        <w:numPr>
          <w:ilvl w:val="0"/>
          <w:numId w:val="47"/>
        </w:numPr>
      </w:pPr>
      <w:r>
        <w:t>Per dismettere la parte IaaS cliccare su ogni istanza delle VM nel Site Recovery il comando Cleanup Test Discovery</w:t>
      </w:r>
    </w:p>
    <w:p w:rsidR="00E91A7F" w:rsidP="00E91A7F" w:rsidRDefault="00E91A7F" w14:paraId="7216DAA4" w14:textId="65201B5D">
      <w:pPr>
        <w:pStyle w:val="ListParagraph"/>
        <w:numPr>
          <w:ilvl w:val="0"/>
          <w:numId w:val="47"/>
        </w:numPr>
      </w:pPr>
      <w:r>
        <w:t>Per dismettere la parte PaaS SQL Elastic pool:</w:t>
      </w:r>
    </w:p>
    <w:p w:rsidRPr="00E91A7F" w:rsidR="00E91A7F" w:rsidP="00E91A7F" w:rsidRDefault="00E91A7F" w14:paraId="1BC6A18B" w14:textId="7487B7A4">
      <w:pPr>
        <w:ind w:left="720"/>
      </w:pPr>
      <w:r>
        <w:t xml:space="preserve">Cancellare tutti i database dal sql server </w:t>
      </w:r>
      <w:r w:rsidRPr="00E91A7F">
        <w:t>repos-infa-prod-testdr</w:t>
      </w:r>
      <w:r>
        <w:t>. Entrare nella risorsa SQL Database e per ogni database cliccare Delete</w:t>
      </w:r>
    </w:p>
    <w:p w:rsidR="00642D6B" w:rsidP="00642D6B" w:rsidRDefault="00E91A7F" w14:paraId="2A6EDE0C" w14:textId="159D1407">
      <w:r>
        <w:drawing>
          <wp:inline distT="0" distB="0" distL="0" distR="0" wp14:anchorId="53799C7F" wp14:editId="1D383822">
            <wp:extent cx="5943600" cy="145161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1451610"/>
                    </a:xfrm>
                    <a:prstGeom prst="rect">
                      <a:avLst/>
                    </a:prstGeom>
                  </pic:spPr>
                </pic:pic>
              </a:graphicData>
            </a:graphic>
          </wp:inline>
        </w:drawing>
      </w:r>
    </w:p>
    <w:p w:rsidR="00E91A7F" w:rsidP="00642D6B" w:rsidRDefault="00E91A7F" w14:paraId="4616175A" w14:textId="58459CC4">
      <w:r>
        <w:tab/>
      </w:r>
      <w:r>
        <w:t xml:space="preserve">Cancellare il database server </w:t>
      </w:r>
      <w:r w:rsidRPr="00E91A7F">
        <w:t>repos-infa-prod-testdr</w:t>
      </w:r>
      <w:r>
        <w:t xml:space="preserve"> entrando sulla risorsa e premere delete</w:t>
      </w:r>
    </w:p>
    <w:p w:rsidR="00E91A7F" w:rsidP="00642D6B" w:rsidRDefault="00E91A7F" w14:paraId="3877AF43" w14:textId="68026281">
      <w:r>
        <w:drawing>
          <wp:inline distT="0" distB="0" distL="0" distR="0" wp14:anchorId="40CDBD13" wp14:editId="4C4401B5">
            <wp:extent cx="5943600" cy="1614170"/>
            <wp:effectExtent l="0" t="0" r="0" b="508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1614170"/>
                    </a:xfrm>
                    <a:prstGeom prst="rect">
                      <a:avLst/>
                    </a:prstGeom>
                  </pic:spPr>
                </pic:pic>
              </a:graphicData>
            </a:graphic>
          </wp:inline>
        </w:drawing>
      </w:r>
    </w:p>
    <w:p w:rsidR="00E91A7F" w:rsidP="00642D6B" w:rsidRDefault="00E91A7F" w14:paraId="3E89E254" w14:textId="4111A799">
      <w:r>
        <w:tab/>
      </w:r>
      <w:r>
        <w:t>Infine cancellare la risorsa SQL Elastic Pool:</w:t>
      </w:r>
    </w:p>
    <w:p w:rsidR="00E91A7F" w:rsidP="00642D6B" w:rsidRDefault="00E91A7F" w14:paraId="5D576C20" w14:textId="05C6AF67">
      <w:r>
        <w:drawing>
          <wp:inline distT="0" distB="0" distL="0" distR="0" wp14:anchorId="3488F5B2" wp14:editId="65DDB71D">
            <wp:extent cx="5943600" cy="1499235"/>
            <wp:effectExtent l="0" t="0" r="0" b="571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1499235"/>
                    </a:xfrm>
                    <a:prstGeom prst="rect">
                      <a:avLst/>
                    </a:prstGeom>
                  </pic:spPr>
                </pic:pic>
              </a:graphicData>
            </a:graphic>
          </wp:inline>
        </w:drawing>
      </w:r>
    </w:p>
    <w:p w:rsidR="00E91A7F" w:rsidP="00E91A7F" w:rsidRDefault="00E91A7F" w14:paraId="3243AA0E" w14:textId="7B0BC0FA">
      <w:pPr>
        <w:pStyle w:val="ListParagraph"/>
        <w:numPr>
          <w:ilvl w:val="0"/>
          <w:numId w:val="47"/>
        </w:numPr>
      </w:pPr>
      <w:r>
        <w:t>Per dismettere il databrikcs spegnere tutti i cluster attivi</w:t>
      </w:r>
      <w:r w:rsidR="16900E23">
        <w:t xml:space="preserve"> (NON eliminarli)</w:t>
      </w:r>
    </w:p>
    <w:p w:rsidR="00E91A7F" w:rsidP="00E91A7F" w:rsidRDefault="00E91A7F" w14:paraId="44437141" w14:textId="4559A9CA">
      <w:pPr>
        <w:pStyle w:val="ListParagraph"/>
        <w:numPr>
          <w:ilvl w:val="0"/>
          <w:numId w:val="47"/>
        </w:numPr>
      </w:pPr>
      <w:r>
        <w:t>Per dismettere la risorsa Synapse eliminare tutti i cluster esistenti</w:t>
      </w:r>
      <w:r w:rsidR="004528E5">
        <w:t xml:space="preserve"> (non eliminare il workspace ma solo i cluster)</w:t>
      </w:r>
    </w:p>
    <w:p w:rsidR="004528E5" w:rsidP="00E91A7F" w:rsidRDefault="004528E5" w14:paraId="1BD3972E" w14:textId="41968666">
      <w:pPr>
        <w:pStyle w:val="ListParagraph"/>
        <w:numPr>
          <w:ilvl w:val="0"/>
          <w:numId w:val="47"/>
        </w:numPr>
      </w:pPr>
      <w:r>
        <w:t>Per sicurezza verificare che la stringa di connessione sul key vault sia stata precedentemente riallineata e che punti al database di failover group.</w:t>
      </w:r>
    </w:p>
    <w:p w:rsidR="00642D6B" w:rsidP="00642D6B" w:rsidRDefault="00642D6B" w14:paraId="352B460E" w14:textId="364A1410">
      <w:pPr>
        <w:pStyle w:val="Heading1"/>
      </w:pPr>
      <w:bookmarkStart w:name="_Toc1288652654" w:id="62"/>
      <w:r>
        <w:t>Esecuzione del Failover</w:t>
      </w:r>
      <w:bookmarkEnd w:id="62"/>
    </w:p>
    <w:p w:rsidR="00642D6B" w:rsidP="00642D6B" w:rsidRDefault="00642D6B" w14:paraId="117D496E" w14:textId="2C1168F7"/>
    <w:p w:rsidR="00642D6B" w:rsidP="00642D6B" w:rsidRDefault="00642D6B" w14:paraId="32F4978F" w14:textId="07D7CAD3">
      <w:commentRangeStart w:id="63"/>
      <w:r>
        <w:t>In caso di disastro procedere come da descrizioni qui sotto, rispettando la sequenza dei passaggi:</w:t>
      </w:r>
      <w:commentRangeEnd w:id="63"/>
      <w:r w:rsidR="0059571C">
        <w:rPr>
          <w:rStyle w:val="CommentReference"/>
        </w:rPr>
        <w:commentReference w:id="63"/>
      </w:r>
    </w:p>
    <w:p w:rsidR="00642D6B" w:rsidP="00642D6B" w:rsidRDefault="00642D6B" w14:paraId="3D054EE6" w14:textId="77777777">
      <w:r>
        <w:t>Il seguente paragrafo indica la procedura sequenziale per il test failover:</w:t>
      </w:r>
    </w:p>
    <w:p w:rsidR="00642D6B" w:rsidP="00642D6B" w:rsidRDefault="00642D6B" w14:paraId="0FB0927E" w14:textId="77777777">
      <w:pPr>
        <w:pStyle w:val="ListParagraph"/>
        <w:numPr>
          <w:ilvl w:val="0"/>
          <w:numId w:val="46"/>
        </w:numPr>
      </w:pPr>
      <w:r>
        <w:t xml:space="preserve">Avviare i cluster del databricks in north europe accedendo al portale databricks </w:t>
      </w:r>
      <w:hyperlink w:history="1" r:id="rId101">
        <w:r w:rsidRPr="00000B92">
          <w:rPr>
            <w:rStyle w:val="Hyperlink"/>
          </w:rPr>
          <w:t>https://adb-1133888283165035.15.azuredatabricks.net/aad/auth?has=&amp;Workspace=/subscriptions/12c6c8c8-29cc-478e-98ad-95db00142977/resourceGroups/rg-gho-it-prod-ada-001/providers/Microsoft.Databricks/workspaces/cfoadadatabricksdr&amp;WorkspaceResourceGroupUri=/subscriptions/12c6c8c8-29cc-478e-98ad-95db00142977/resourceGroups/databricks-rg-cfoadadatabricksdr-akgrs7gxlq7ns&amp;l=en-us</w:t>
        </w:r>
      </w:hyperlink>
    </w:p>
    <w:p w:rsidR="00642D6B" w:rsidP="00642D6B" w:rsidRDefault="00642D6B" w14:paraId="03F0A373" w14:textId="77777777">
      <w:pPr>
        <w:pStyle w:val="ListParagraph"/>
      </w:pPr>
      <w:r>
        <w:t>Nella sezione compute avviare il cluster</w:t>
      </w:r>
    </w:p>
    <w:p w:rsidR="00642D6B" w:rsidP="00642D6B" w:rsidRDefault="00642D6B" w14:paraId="41BB24AE" w14:textId="77777777">
      <w:pPr>
        <w:pStyle w:val="ListParagraph"/>
      </w:pPr>
      <w:r>
        <w:drawing>
          <wp:inline distT="0" distB="0" distL="0" distR="0" wp14:anchorId="1B510269" wp14:editId="0DD6286D">
            <wp:extent cx="5943600" cy="120459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1204595"/>
                    </a:xfrm>
                    <a:prstGeom prst="rect">
                      <a:avLst/>
                    </a:prstGeom>
                  </pic:spPr>
                </pic:pic>
              </a:graphicData>
            </a:graphic>
          </wp:inline>
        </w:drawing>
      </w:r>
    </w:p>
    <w:p w:rsidR="00642D6B" w:rsidP="00642D6B" w:rsidRDefault="00642D6B" w14:paraId="437B0000" w14:textId="77777777">
      <w:pPr>
        <w:pStyle w:val="ListParagraph"/>
      </w:pPr>
    </w:p>
    <w:p w:rsidR="00642D6B" w:rsidP="00642D6B" w:rsidRDefault="00642D6B" w14:paraId="60BBE334" w14:textId="77777777">
      <w:pPr>
        <w:pStyle w:val="ListParagraph"/>
      </w:pPr>
    </w:p>
    <w:p w:rsidR="00642D6B" w:rsidP="00642D6B" w:rsidRDefault="00642D6B" w14:paraId="23082E9D" w14:textId="77777777">
      <w:pPr>
        <w:pStyle w:val="ListParagraph"/>
        <w:numPr>
          <w:ilvl w:val="0"/>
          <w:numId w:val="46"/>
        </w:numPr>
      </w:pPr>
      <w:r>
        <w:t xml:space="preserve">Creare sia il cluster NEXT che Data MAnagemente su  Synapse </w:t>
      </w:r>
      <w:r w:rsidRPr="00137CB6">
        <w:t>cfoadasynprod01dr</w:t>
      </w:r>
      <w:r>
        <w:t xml:space="preserve"> in north europe. Dal portale creare un nuovo cluster SQL</w:t>
      </w:r>
    </w:p>
    <w:p w:rsidR="00642D6B" w:rsidP="00642D6B" w:rsidRDefault="00642D6B" w14:paraId="0BF10605" w14:textId="77777777">
      <w:pPr>
        <w:pStyle w:val="ListParagraph"/>
      </w:pPr>
      <w:r>
        <w:drawing>
          <wp:inline distT="0" distB="0" distL="0" distR="0" wp14:anchorId="6BD98C80" wp14:editId="13EFFF77">
            <wp:extent cx="5943600" cy="230949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2309495"/>
                    </a:xfrm>
                    <a:prstGeom prst="rect">
                      <a:avLst/>
                    </a:prstGeom>
                  </pic:spPr>
                </pic:pic>
              </a:graphicData>
            </a:graphic>
          </wp:inline>
        </w:drawing>
      </w:r>
    </w:p>
    <w:p w:rsidR="00642D6B" w:rsidP="00642D6B" w:rsidRDefault="00642D6B" w14:paraId="38809E25" w14:textId="77777777">
      <w:pPr>
        <w:pStyle w:val="ListParagraph"/>
      </w:pPr>
      <w:r>
        <w:t>Inserire le informazioni del cluster e relativo sizing (il minimo)</w:t>
      </w:r>
    </w:p>
    <w:p w:rsidR="00642D6B" w:rsidP="00642D6B" w:rsidRDefault="00642D6B" w14:paraId="393FD15A" w14:textId="77777777">
      <w:pPr>
        <w:pStyle w:val="ListParagraph"/>
      </w:pPr>
      <w:r>
        <w:drawing>
          <wp:inline distT="0" distB="0" distL="0" distR="0" wp14:anchorId="79284088" wp14:editId="1840AC7A">
            <wp:extent cx="5667375" cy="3914775"/>
            <wp:effectExtent l="0" t="0" r="9525"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667375" cy="3914775"/>
                    </a:xfrm>
                    <a:prstGeom prst="rect">
                      <a:avLst/>
                    </a:prstGeom>
                  </pic:spPr>
                </pic:pic>
              </a:graphicData>
            </a:graphic>
          </wp:inline>
        </w:drawing>
      </w:r>
    </w:p>
    <w:p w:rsidR="00642D6B" w:rsidP="00642D6B" w:rsidRDefault="00642D6B" w14:paraId="604F305A" w14:textId="77777777">
      <w:pPr>
        <w:pStyle w:val="ListParagraph"/>
      </w:pPr>
      <w:r>
        <w:t>Selezionare il restore point</w:t>
      </w:r>
    </w:p>
    <w:p w:rsidR="00642D6B" w:rsidP="00642D6B" w:rsidRDefault="00642D6B" w14:paraId="58FED18C" w14:textId="77777777">
      <w:pPr>
        <w:pStyle w:val="ListParagraph"/>
      </w:pPr>
      <w:r>
        <w:drawing>
          <wp:inline distT="0" distB="0" distL="0" distR="0" wp14:anchorId="04257C98" wp14:editId="2D299681">
            <wp:extent cx="5924550" cy="577215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24550" cy="5772150"/>
                    </a:xfrm>
                    <a:prstGeom prst="rect">
                      <a:avLst/>
                    </a:prstGeom>
                  </pic:spPr>
                </pic:pic>
              </a:graphicData>
            </a:graphic>
          </wp:inline>
        </w:drawing>
      </w:r>
    </w:p>
    <w:p w:rsidR="00642D6B" w:rsidP="00642D6B" w:rsidRDefault="00642D6B" w14:paraId="42B9D46E" w14:textId="77777777">
      <w:pPr>
        <w:pStyle w:val="ListParagraph"/>
      </w:pPr>
      <w:r>
        <w:t>Completare l’attività fino alla creazione del cluster. LA stessa attività deve essere fatta per entrambi i cluster.</w:t>
      </w:r>
    </w:p>
    <w:p w:rsidR="00642D6B" w:rsidP="00642D6B" w:rsidRDefault="00642D6B" w14:paraId="6E17615D" w14:textId="77777777">
      <w:pPr>
        <w:pStyle w:val="ListParagraph"/>
      </w:pPr>
      <w:r>
        <w:t>Una volta creati i cluster sul cluster del CL_SQL_CFO_NEXT eseguire lo script SQL per allineare il sid del login.</w:t>
      </w:r>
    </w:p>
    <w:p w:rsidR="00642D6B" w:rsidP="00642D6B" w:rsidRDefault="00642D6B" w14:paraId="11FF3216" w14:textId="77777777">
      <w:pPr>
        <w:pStyle w:val="ListParagraph"/>
      </w:pPr>
    </w:p>
    <w:p w:rsidR="00642D6B" w:rsidP="00642D6B" w:rsidRDefault="00642D6B" w14:paraId="27DFA8F5" w14:textId="25C79AE9">
      <w:pPr>
        <w:pStyle w:val="ListParagraph"/>
        <w:numPr>
          <w:ilvl w:val="0"/>
          <w:numId w:val="46"/>
        </w:numPr>
      </w:pPr>
      <w:r>
        <w:t>Procedere ad effettuare il failover della georeplica. Andando sulla risorsa SQL server di produzione cliccare nella sezione failover groups e poi cliccando</w:t>
      </w:r>
    </w:p>
    <w:p w:rsidR="00642D6B" w:rsidP="00642D6B" w:rsidRDefault="00642D6B" w14:paraId="74995FEC" w14:textId="4CBD7649">
      <w:r>
        <w:drawing>
          <wp:inline distT="0" distB="0" distL="0" distR="0" wp14:anchorId="61C84CF9" wp14:editId="1220C3D6">
            <wp:extent cx="5943600" cy="343535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3435350"/>
                    </a:xfrm>
                    <a:prstGeom prst="rect">
                      <a:avLst/>
                    </a:prstGeom>
                  </pic:spPr>
                </pic:pic>
              </a:graphicData>
            </a:graphic>
          </wp:inline>
        </w:drawing>
      </w:r>
    </w:p>
    <w:p w:rsidR="00642D6B" w:rsidP="00642D6B" w:rsidRDefault="00642D6B" w14:paraId="700BE75D" w14:textId="63C69C43">
      <w:r>
        <w:t>Procedere successivamente cliccando sul bottone di Failover. Solo se l’attività non dovrebbe sbloccarsi provare con Forced Failover.</w:t>
      </w:r>
      <w:r>
        <w:drawing>
          <wp:inline distT="0" distB="0" distL="0" distR="0" wp14:anchorId="53B2FC98" wp14:editId="6E975C4B">
            <wp:extent cx="5943600" cy="6132830"/>
            <wp:effectExtent l="0" t="0" r="0" b="127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6132830"/>
                    </a:xfrm>
                    <a:prstGeom prst="rect">
                      <a:avLst/>
                    </a:prstGeom>
                  </pic:spPr>
                </pic:pic>
              </a:graphicData>
            </a:graphic>
          </wp:inline>
        </w:drawing>
      </w:r>
    </w:p>
    <w:p w:rsidR="008C628F" w:rsidP="00642D6B" w:rsidRDefault="008C628F" w14:paraId="7C52CAE6" w14:textId="27D8BBDC">
      <w:r>
        <w:t xml:space="preserve">Quando il servizio è stato ripristinato ricordarsi di scalare le prestazioni della macchina accedendo alla risorsa elastic pool in </w:t>
      </w:r>
      <w:r w:rsidRPr="008C628F">
        <w:rPr>
          <w:b/>
          <w:bCs/>
          <w:u w:val="single"/>
        </w:rPr>
        <w:t>north europe</w:t>
      </w:r>
      <w:r>
        <w:rPr>
          <w:b/>
          <w:bCs/>
          <w:u w:val="single"/>
        </w:rPr>
        <w:t xml:space="preserve"> </w:t>
      </w:r>
      <w:r w:rsidRPr="008C628F">
        <w:t xml:space="preserve">con il nome </w:t>
      </w:r>
      <w:r w:rsidRPr="008C628F">
        <w:rPr>
          <w:b/>
          <w:bCs/>
        </w:rPr>
        <w:t>repos-infa-prod-pool</w:t>
      </w:r>
    </w:p>
    <w:p w:rsidR="008C628F" w:rsidP="00642D6B" w:rsidRDefault="008C628F" w14:paraId="5EAAD82B" w14:textId="06F4A353">
      <w:r>
        <w:drawing>
          <wp:inline distT="0" distB="0" distL="0" distR="0" wp14:anchorId="6CE6737A" wp14:editId="6A7789F6">
            <wp:extent cx="5943600" cy="2435225"/>
            <wp:effectExtent l="0" t="0" r="0" b="317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2435225"/>
                    </a:xfrm>
                    <a:prstGeom prst="rect">
                      <a:avLst/>
                    </a:prstGeom>
                  </pic:spPr>
                </pic:pic>
              </a:graphicData>
            </a:graphic>
          </wp:inline>
        </w:drawing>
      </w:r>
    </w:p>
    <w:p w:rsidR="008C628F" w:rsidP="00642D6B" w:rsidRDefault="008C628F" w14:paraId="722A4B6A" w14:textId="657B460B">
      <w:r>
        <w:t>Una volta entrato nella configurazione dell’elastic pool in north europe ripristinare il sizing della macchina come in produzione</w:t>
      </w:r>
    </w:p>
    <w:p w:rsidR="008C628F" w:rsidP="00642D6B" w:rsidRDefault="008C628F" w14:paraId="453AEFA2" w14:textId="507905C4">
      <w:r>
        <w:drawing>
          <wp:inline distT="0" distB="0" distL="0" distR="0" wp14:anchorId="7DB9CFB7" wp14:editId="09886435">
            <wp:extent cx="5943600" cy="229108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2291080"/>
                    </a:xfrm>
                    <a:prstGeom prst="rect">
                      <a:avLst/>
                    </a:prstGeom>
                  </pic:spPr>
                </pic:pic>
              </a:graphicData>
            </a:graphic>
          </wp:inline>
        </w:drawing>
      </w:r>
    </w:p>
    <w:p w:rsidRPr="008C628F" w:rsidR="008C628F" w:rsidP="00642D6B" w:rsidRDefault="008C628F" w14:paraId="4DDF191A" w14:textId="10424D5D">
      <w:pPr>
        <w:rPr>
          <w:color w:val="FF0000"/>
        </w:rPr>
      </w:pPr>
      <w:r w:rsidRPr="008C628F">
        <w:rPr>
          <w:color w:val="FF0000"/>
        </w:rPr>
        <w:t>ATTENZIONE! Nel caso in cui l’ambiente di produzione ricordarsi di aggiornare questa documentazione indica</w:t>
      </w:r>
      <w:r>
        <w:rPr>
          <w:color w:val="FF0000"/>
        </w:rPr>
        <w:t>nd</w:t>
      </w:r>
      <w:r w:rsidRPr="008C628F">
        <w:rPr>
          <w:color w:val="FF0000"/>
        </w:rPr>
        <w:t>o il corretto sizing.</w:t>
      </w:r>
    </w:p>
    <w:p w:rsidR="00642D6B" w:rsidP="00642D6B" w:rsidRDefault="00642D6B" w14:paraId="5565974C" w14:textId="77777777"/>
    <w:p w:rsidR="00642D6B" w:rsidP="00642D6B" w:rsidRDefault="00642D6B" w14:paraId="4A617C38" w14:textId="15809971">
      <w:pPr>
        <w:pStyle w:val="ListParagraph"/>
        <w:numPr>
          <w:ilvl w:val="0"/>
          <w:numId w:val="46"/>
        </w:numPr>
      </w:pPr>
      <w:r w:rsidRPr="00D320B1">
        <w:t>Dalla risorsa del site recovery ProductionSiteRecoveryVault nella sezione “Replicated Items” accendere tutte le ma</w:t>
      </w:r>
      <w:r>
        <w:t>cchine selezionando per ciascuna il bottone “Failover”</w:t>
      </w:r>
    </w:p>
    <w:p w:rsidR="00642D6B" w:rsidP="00642D6B" w:rsidRDefault="00642D6B" w14:paraId="18E7598C" w14:textId="77777777">
      <w:pPr>
        <w:pStyle w:val="ListParagraph"/>
      </w:pPr>
      <w:r>
        <w:t>Inserire le informazioni come da screenshot</w:t>
      </w:r>
    </w:p>
    <w:p w:rsidR="00642D6B" w:rsidP="00642D6B" w:rsidRDefault="00642D6B" w14:paraId="7E63043B" w14:textId="77777777">
      <w:r>
        <w:drawing>
          <wp:inline distT="0" distB="0" distL="0" distR="0" wp14:anchorId="2F7FB10D" wp14:editId="50B7FF90">
            <wp:extent cx="5943600" cy="3788410"/>
            <wp:effectExtent l="0" t="0" r="0" b="254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3788410"/>
                    </a:xfrm>
                    <a:prstGeom prst="rect">
                      <a:avLst/>
                    </a:prstGeom>
                  </pic:spPr>
                </pic:pic>
              </a:graphicData>
            </a:graphic>
          </wp:inline>
        </w:drawing>
      </w:r>
    </w:p>
    <w:p w:rsidR="00642D6B" w:rsidP="00642D6B" w:rsidRDefault="00642D6B" w14:paraId="37A64A5D" w14:textId="77777777">
      <w:r>
        <w:t>Completare la procedura per ciascun server</w:t>
      </w:r>
    </w:p>
    <w:p w:rsidR="00366935" w:rsidP="003E797F" w:rsidRDefault="6597F48E" w14:paraId="1832FE75" w14:textId="05F7DDD2">
      <w:pPr>
        <w:pStyle w:val="ListParagraph"/>
        <w:numPr>
          <w:ilvl w:val="0"/>
          <w:numId w:val="46"/>
        </w:numPr>
      </w:pPr>
      <w:r>
        <w:t>Andando sul portale di power bi app.powerbi.com cambiare il puntamento del cluster del gateway</w:t>
      </w:r>
    </w:p>
    <w:p w:rsidR="00366935" w:rsidP="00366935" w:rsidRDefault="00366935" w14:paraId="17D40E92" w14:textId="05F7DDD2">
      <w:r>
        <w:t>Per sistemare il puntamento del cluster andare sulla sezione “Manage Connections and gateways”</w:t>
      </w:r>
    </w:p>
    <w:p w:rsidR="00366935" w:rsidP="00366935" w:rsidRDefault="00366935" w14:paraId="3D3FA558" w14:textId="05F7DDD2">
      <w:r>
        <w:drawing>
          <wp:inline distT="0" distB="0" distL="0" distR="0" wp14:anchorId="38ADC42A" wp14:editId="6F9D0890">
            <wp:extent cx="2211815" cy="233362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pic:nvPicPr>
                  <pic:blipFill>
                    <a:blip r:embed="rId95">
                      <a:extLst>
                        <a:ext uri="{28A0092B-C50C-407E-A947-70E740481C1C}">
                          <a14:useLocalDpi xmlns:a14="http://schemas.microsoft.com/office/drawing/2010/main" val="0"/>
                        </a:ext>
                      </a:extLst>
                    </a:blip>
                    <a:stretch>
                      <a:fillRect/>
                    </a:stretch>
                  </pic:blipFill>
                  <pic:spPr>
                    <a:xfrm>
                      <a:off x="0" y="0"/>
                      <a:ext cx="2211815" cy="2333625"/>
                    </a:xfrm>
                    <a:prstGeom prst="rect">
                      <a:avLst/>
                    </a:prstGeom>
                  </pic:spPr>
                </pic:pic>
              </a:graphicData>
            </a:graphic>
          </wp:inline>
        </w:drawing>
      </w:r>
    </w:p>
    <w:p w:rsidR="00366935" w:rsidP="00366935" w:rsidRDefault="00366935" w14:paraId="4DB7048C" w14:textId="05F7DDD2">
      <w:r>
        <w:drawing>
          <wp:inline distT="0" distB="0" distL="0" distR="0" wp14:anchorId="4FC838B1" wp14:editId="4887B86A">
            <wp:extent cx="3599121" cy="3419475"/>
            <wp:effectExtent l="0" t="0" r="190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pic:nvPicPr>
                  <pic:blipFill>
                    <a:blip r:embed="rId96">
                      <a:extLst>
                        <a:ext uri="{28A0092B-C50C-407E-A947-70E740481C1C}">
                          <a14:useLocalDpi xmlns:a14="http://schemas.microsoft.com/office/drawing/2010/main" val="0"/>
                        </a:ext>
                      </a:extLst>
                    </a:blip>
                    <a:stretch>
                      <a:fillRect/>
                    </a:stretch>
                  </pic:blipFill>
                  <pic:spPr>
                    <a:xfrm>
                      <a:off x="0" y="0"/>
                      <a:ext cx="3599121" cy="3419475"/>
                    </a:xfrm>
                    <a:prstGeom prst="rect">
                      <a:avLst/>
                    </a:prstGeom>
                  </pic:spPr>
                </pic:pic>
              </a:graphicData>
            </a:graphic>
          </wp:inline>
        </w:drawing>
      </w:r>
    </w:p>
    <w:p w:rsidR="00366935" w:rsidP="00366935" w:rsidRDefault="00366935" w14:paraId="01365810" w14:textId="05F7DDD2">
      <w:r>
        <w:t>Aprire i dettagli del gateway di produzione</w:t>
      </w:r>
    </w:p>
    <w:p w:rsidR="00366935" w:rsidP="00366935" w:rsidRDefault="00366935" w14:paraId="1CDD1231" w14:textId="05F7DDD2">
      <w:r>
        <w:drawing>
          <wp:inline distT="0" distB="0" distL="0" distR="0" wp14:anchorId="0EFB0571" wp14:editId="062FE075">
            <wp:extent cx="5943600" cy="3062605"/>
            <wp:effectExtent l="0" t="0" r="0" b="444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pic:nvPicPr>
                  <pic:blipFill>
                    <a:blip r:embed="rId97">
                      <a:extLst>
                        <a:ext uri="{28A0092B-C50C-407E-A947-70E740481C1C}">
                          <a14:useLocalDpi xmlns:a14="http://schemas.microsoft.com/office/drawing/2010/main" val="0"/>
                        </a:ext>
                      </a:extLst>
                    </a:blip>
                    <a:stretch>
                      <a:fillRect/>
                    </a:stretch>
                  </pic:blipFill>
                  <pic:spPr>
                    <a:xfrm>
                      <a:off x="0" y="0"/>
                      <a:ext cx="5943600" cy="3062605"/>
                    </a:xfrm>
                    <a:prstGeom prst="rect">
                      <a:avLst/>
                    </a:prstGeom>
                  </pic:spPr>
                </pic:pic>
              </a:graphicData>
            </a:graphic>
          </wp:inline>
        </w:drawing>
      </w:r>
    </w:p>
    <w:p w:rsidR="00366935" w:rsidP="00366935" w:rsidRDefault="00366935" w14:paraId="31BEFE61" w14:textId="05F7DDD2">
      <w:r>
        <w:t>Abilitare il cluster disabilitato di north europe e disabilitare quello di west europe</w:t>
      </w:r>
    </w:p>
    <w:p w:rsidR="00642D6B" w:rsidP="00642D6B" w:rsidRDefault="00642D6B" w14:paraId="77588E1E" w14:textId="77777777">
      <w:pPr>
        <w:pStyle w:val="ListParagraph"/>
        <w:numPr>
          <w:ilvl w:val="0"/>
          <w:numId w:val="46"/>
        </w:numPr>
      </w:pPr>
      <w:r>
        <w:t>Procedere con i test del runbook</w:t>
      </w:r>
    </w:p>
    <w:p w:rsidR="22CC4A39" w:rsidP="1D76768B" w:rsidRDefault="22CC4A39" w14:paraId="7C5877DF" w14:textId="6C410A4C">
      <w:r>
        <w:t>In caso di distastro andare su questo link :</w:t>
      </w:r>
    </w:p>
    <w:p w:rsidR="22CC4A39" w:rsidP="1D76768B" w:rsidRDefault="22CC4A39" w14:paraId="3876A082" w14:textId="1F3170D2">
      <w:hyperlink w:anchor="@generali.onmicrosoft.com/resource/subscriptions/12c6c8c8-29cc-478e-98ad-95db00142977/resourceGroups/rg-gho-it-prod-ada-001/providers/Microsoft.RecoveryServices/vaults/ProductionSiteRecoveryVault/replicationProtectedItems" r:id="rId106">
        <w:r w:rsidRPr="1D76768B">
          <w:rPr>
            <w:rStyle w:val="Hyperlink"/>
          </w:rPr>
          <w:t>https://portal.azure.com/#@generali.onmicrosoft.com/resource/subscriptions/12c6c8c8-29cc-478e-98ad-95db00142977/resourceGroups/rg-gho-it-prod-ada-001/providers/Microsoft.RecoveryServices/vaults/ProductionSiteRecoveryVault/replicationProtectedItems</w:t>
        </w:r>
      </w:hyperlink>
    </w:p>
    <w:p w:rsidR="1D76768B" w:rsidP="1D76768B" w:rsidRDefault="1D76768B" w14:paraId="50250A59" w14:textId="1F2955C8"/>
    <w:p w:rsidR="63CED9A5" w:rsidP="1D76768B" w:rsidRDefault="63CED9A5" w14:paraId="13CFE452" w14:textId="54CFD348">
      <w:r>
        <w:drawing>
          <wp:inline distT="0" distB="0" distL="0" distR="0" wp14:anchorId="0E195843" wp14:editId="1EE7B1A6">
            <wp:extent cx="4572000" cy="2571750"/>
            <wp:effectExtent l="0" t="0" r="0" b="0"/>
            <wp:docPr id="939365702" name="Picture 939365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rsidR="00642D6B" w:rsidP="00642D6B" w:rsidRDefault="00642D6B" w14:paraId="7C8CB8EC" w14:textId="77777777"/>
    <w:p w:rsidR="00642D6B" w:rsidP="00642D6B" w:rsidRDefault="22CC4A39" w14:paraId="7E9B3127" w14:textId="54EE7561">
      <w:r>
        <w:t>Selezionare onguna delle macchine :</w:t>
      </w:r>
      <w:r w:rsidR="00642D6B">
        <w:br/>
      </w:r>
      <w:r w:rsidR="00642D6B">
        <w:br/>
      </w:r>
      <w:r w:rsidR="00642D6B">
        <w:br/>
      </w:r>
    </w:p>
    <w:tbl>
      <w:tblPr>
        <w:tblStyle w:val="TableGrid"/>
        <w:tblW w:w="0" w:type="auto"/>
        <w:tblLayout w:type="fixed"/>
        <w:tblLook w:val="06A0" w:firstRow="1" w:lastRow="0" w:firstColumn="1" w:lastColumn="0" w:noHBand="1" w:noVBand="1"/>
      </w:tblPr>
      <w:tblGrid>
        <w:gridCol w:w="1560"/>
        <w:gridCol w:w="1560"/>
        <w:gridCol w:w="1560"/>
        <w:gridCol w:w="1560"/>
        <w:gridCol w:w="1560"/>
        <w:gridCol w:w="1560"/>
      </w:tblGrid>
      <w:tr w:rsidR="1D76768B" w:rsidTr="1D76768B" w14:paraId="737FF561" w14:textId="77777777">
        <w:trPr>
          <w:trHeight w:val="300"/>
        </w:trPr>
        <w:tc>
          <w:tcPr>
            <w:tcW w:w="1560" w:type="dxa"/>
            <w:vAlign w:val="center"/>
          </w:tcPr>
          <w:p w:rsidR="1D76768B" w:rsidP="1D76768B" w:rsidRDefault="1D76768B" w14:paraId="5CFBAA39" w14:textId="6677FB75">
            <w:pPr>
              <w:jc w:val="center"/>
            </w:pPr>
            <w:r w:rsidRPr="1D76768B">
              <w:rPr>
                <w:b/>
                <w:bCs/>
              </w:rPr>
              <w:t>Name</w:t>
            </w:r>
          </w:p>
        </w:tc>
        <w:tc>
          <w:tcPr>
            <w:tcW w:w="1560" w:type="dxa"/>
            <w:vAlign w:val="center"/>
          </w:tcPr>
          <w:p w:rsidR="1D76768B" w:rsidP="1D76768B" w:rsidRDefault="1D76768B" w14:paraId="6F6AA24B" w14:textId="22EBF7E8">
            <w:pPr>
              <w:jc w:val="center"/>
            </w:pPr>
            <w:r w:rsidRPr="1D76768B">
              <w:rPr>
                <w:b/>
                <w:bCs/>
              </w:rPr>
              <w:t>Replication Health</w:t>
            </w:r>
          </w:p>
        </w:tc>
        <w:tc>
          <w:tcPr>
            <w:tcW w:w="1560" w:type="dxa"/>
            <w:vAlign w:val="center"/>
          </w:tcPr>
          <w:p w:rsidR="1D76768B" w:rsidP="1D76768B" w:rsidRDefault="1D76768B" w14:paraId="46184FAA" w14:textId="1D439054">
            <w:pPr>
              <w:jc w:val="center"/>
            </w:pPr>
            <w:r w:rsidRPr="1D76768B">
              <w:rPr>
                <w:b/>
                <w:bCs/>
              </w:rPr>
              <w:t>Status</w:t>
            </w:r>
          </w:p>
        </w:tc>
        <w:tc>
          <w:tcPr>
            <w:tcW w:w="1560" w:type="dxa"/>
            <w:vAlign w:val="center"/>
          </w:tcPr>
          <w:p w:rsidR="1D76768B" w:rsidP="1D76768B" w:rsidRDefault="1D76768B" w14:paraId="0C8589D1" w14:textId="018266EC">
            <w:pPr>
              <w:jc w:val="center"/>
            </w:pPr>
            <w:r w:rsidRPr="1D76768B">
              <w:rPr>
                <w:b/>
                <w:bCs/>
              </w:rPr>
              <w:t>Active location</w:t>
            </w:r>
          </w:p>
        </w:tc>
        <w:tc>
          <w:tcPr>
            <w:tcW w:w="1560" w:type="dxa"/>
            <w:vAlign w:val="center"/>
          </w:tcPr>
          <w:p w:rsidR="1D76768B" w:rsidP="1D76768B" w:rsidRDefault="1D76768B" w14:paraId="381E2A7A" w14:textId="330720CB">
            <w:pPr>
              <w:jc w:val="center"/>
            </w:pPr>
            <w:r w:rsidRPr="1D76768B">
              <w:rPr>
                <w:b/>
                <w:bCs/>
              </w:rPr>
              <w:t>Failover Health</w:t>
            </w:r>
          </w:p>
        </w:tc>
        <w:tc>
          <w:tcPr>
            <w:tcW w:w="1560" w:type="dxa"/>
            <w:vAlign w:val="center"/>
          </w:tcPr>
          <w:p w:rsidR="1D76768B" w:rsidRDefault="1D76768B" w14:paraId="525600B8" w14:textId="267DF69F"/>
        </w:tc>
      </w:tr>
      <w:tr w:rsidR="1D76768B" w:rsidTr="1D76768B" w14:paraId="20E0C84E" w14:textId="77777777">
        <w:trPr>
          <w:trHeight w:val="300"/>
        </w:trPr>
        <w:tc>
          <w:tcPr>
            <w:tcW w:w="1560" w:type="dxa"/>
            <w:vAlign w:val="center"/>
          </w:tcPr>
          <w:p w:rsidRPr="00E91A7F" w:rsidR="1D76768B" w:rsidRDefault="1D76768B" w14:paraId="0E257616" w14:textId="4E6C576B">
            <w:pPr>
              <w:rPr>
                <w:lang w:val="en-US"/>
              </w:rPr>
            </w:pPr>
            <w:r w:rsidRPr="00E91A7F">
              <w:rPr>
                <w:lang w:val="en-US"/>
              </w:rPr>
              <w:t>vm-prod-infa-axn-01-idm</w:t>
            </w:r>
          </w:p>
        </w:tc>
        <w:tc>
          <w:tcPr>
            <w:tcW w:w="1560" w:type="dxa"/>
            <w:vAlign w:val="center"/>
          </w:tcPr>
          <w:p w:rsidR="1D76768B" w:rsidRDefault="1D76768B" w14:paraId="3E696C30" w14:textId="06829B7A">
            <w:r>
              <w:t>Healthy</w:t>
            </w:r>
          </w:p>
        </w:tc>
        <w:tc>
          <w:tcPr>
            <w:tcW w:w="1560" w:type="dxa"/>
            <w:vAlign w:val="center"/>
          </w:tcPr>
          <w:p w:rsidR="1D76768B" w:rsidRDefault="1D76768B" w14:paraId="54985050" w14:textId="5E537CB6">
            <w:r>
              <w:t>Protected</w:t>
            </w:r>
          </w:p>
        </w:tc>
        <w:tc>
          <w:tcPr>
            <w:tcW w:w="1560" w:type="dxa"/>
            <w:vAlign w:val="center"/>
          </w:tcPr>
          <w:p w:rsidR="1D76768B" w:rsidRDefault="1D76768B" w14:paraId="5D65EC18" w14:textId="65EFB6CB">
            <w:r>
              <w:t>West Europe</w:t>
            </w:r>
          </w:p>
        </w:tc>
        <w:tc>
          <w:tcPr>
            <w:tcW w:w="1560" w:type="dxa"/>
            <w:vAlign w:val="center"/>
          </w:tcPr>
          <w:p w:rsidR="1D76768B" w:rsidRDefault="1D76768B" w14:paraId="44714750" w14:textId="73C5D9F6">
            <w:r>
              <w:t>Critical</w:t>
            </w:r>
          </w:p>
        </w:tc>
        <w:tc>
          <w:tcPr>
            <w:tcW w:w="1560" w:type="dxa"/>
            <w:vAlign w:val="center"/>
          </w:tcPr>
          <w:p w:rsidR="1D76768B" w:rsidRDefault="1D76768B" w14:paraId="55382529" w14:textId="341D12FB"/>
        </w:tc>
      </w:tr>
      <w:tr w:rsidR="1D76768B" w:rsidTr="1D76768B" w14:paraId="0A491DFD" w14:textId="77777777">
        <w:trPr>
          <w:trHeight w:val="300"/>
        </w:trPr>
        <w:tc>
          <w:tcPr>
            <w:tcW w:w="1560" w:type="dxa"/>
            <w:vAlign w:val="center"/>
          </w:tcPr>
          <w:p w:rsidR="1D76768B" w:rsidRDefault="1D76768B" w14:paraId="1066C38B" w14:textId="37796DC2">
            <w:r>
              <w:t>vm-prod-enterpriseportal-01-idm</w:t>
            </w:r>
          </w:p>
        </w:tc>
        <w:tc>
          <w:tcPr>
            <w:tcW w:w="1560" w:type="dxa"/>
            <w:vAlign w:val="center"/>
          </w:tcPr>
          <w:p w:rsidR="1D76768B" w:rsidRDefault="1D76768B" w14:paraId="6216F310" w14:textId="1F8F3DDD">
            <w:r>
              <w:t>Healthy</w:t>
            </w:r>
          </w:p>
        </w:tc>
        <w:tc>
          <w:tcPr>
            <w:tcW w:w="1560" w:type="dxa"/>
            <w:vAlign w:val="center"/>
          </w:tcPr>
          <w:p w:rsidR="1D76768B" w:rsidRDefault="1D76768B" w14:paraId="247B5F6A" w14:textId="7073E78F">
            <w:r>
              <w:t>Protected</w:t>
            </w:r>
          </w:p>
        </w:tc>
        <w:tc>
          <w:tcPr>
            <w:tcW w:w="1560" w:type="dxa"/>
            <w:vAlign w:val="center"/>
          </w:tcPr>
          <w:p w:rsidR="1D76768B" w:rsidRDefault="1D76768B" w14:paraId="573BECD1" w14:textId="5CB1D7AA">
            <w:r>
              <w:t>West Europe</w:t>
            </w:r>
          </w:p>
        </w:tc>
        <w:tc>
          <w:tcPr>
            <w:tcW w:w="1560" w:type="dxa"/>
            <w:vAlign w:val="center"/>
          </w:tcPr>
          <w:p w:rsidR="1D76768B" w:rsidRDefault="1D76768B" w14:paraId="1724D055" w14:textId="1FB3BE0F">
            <w:r>
              <w:t>Critical</w:t>
            </w:r>
          </w:p>
        </w:tc>
        <w:tc>
          <w:tcPr>
            <w:tcW w:w="1560" w:type="dxa"/>
            <w:vAlign w:val="center"/>
          </w:tcPr>
          <w:p w:rsidR="1D76768B" w:rsidRDefault="1D76768B" w14:paraId="16C68DA1" w14:textId="13451990"/>
        </w:tc>
      </w:tr>
      <w:tr w:rsidR="1D76768B" w:rsidTr="1D76768B" w14:paraId="794249C5" w14:textId="77777777">
        <w:trPr>
          <w:trHeight w:val="300"/>
        </w:trPr>
        <w:tc>
          <w:tcPr>
            <w:tcW w:w="1560" w:type="dxa"/>
            <w:vAlign w:val="center"/>
          </w:tcPr>
          <w:p w:rsidR="1D76768B" w:rsidRDefault="1D76768B" w14:paraId="24628D46" w14:textId="3F97928D">
            <w:r>
              <w:t>vm-prod-infa-dei-01-idm</w:t>
            </w:r>
          </w:p>
        </w:tc>
        <w:tc>
          <w:tcPr>
            <w:tcW w:w="1560" w:type="dxa"/>
            <w:vAlign w:val="center"/>
          </w:tcPr>
          <w:p w:rsidR="1D76768B" w:rsidRDefault="1D76768B" w14:paraId="4264D8BE" w14:textId="52E68509">
            <w:r>
              <w:t>Warning</w:t>
            </w:r>
          </w:p>
        </w:tc>
        <w:tc>
          <w:tcPr>
            <w:tcW w:w="1560" w:type="dxa"/>
            <w:vAlign w:val="center"/>
          </w:tcPr>
          <w:p w:rsidR="1D76768B" w:rsidRDefault="1D76768B" w14:paraId="7E89FD21" w14:textId="43BF361F">
            <w:r>
              <w:t>Protected</w:t>
            </w:r>
          </w:p>
        </w:tc>
        <w:tc>
          <w:tcPr>
            <w:tcW w:w="1560" w:type="dxa"/>
            <w:vAlign w:val="center"/>
          </w:tcPr>
          <w:p w:rsidR="1D76768B" w:rsidRDefault="1D76768B" w14:paraId="52BAE95D" w14:textId="2F1C4D4C">
            <w:r>
              <w:t>West Europe</w:t>
            </w:r>
          </w:p>
        </w:tc>
        <w:tc>
          <w:tcPr>
            <w:tcW w:w="1560" w:type="dxa"/>
            <w:vAlign w:val="center"/>
          </w:tcPr>
          <w:p w:rsidR="1D76768B" w:rsidRDefault="1D76768B" w14:paraId="2C046004" w14:textId="78CC34DB">
            <w:r>
              <w:t>Critical</w:t>
            </w:r>
          </w:p>
        </w:tc>
        <w:tc>
          <w:tcPr>
            <w:tcW w:w="1560" w:type="dxa"/>
            <w:vAlign w:val="center"/>
          </w:tcPr>
          <w:p w:rsidR="1D76768B" w:rsidRDefault="1D76768B" w14:paraId="6109144E" w14:textId="3CD0ACC6"/>
        </w:tc>
      </w:tr>
      <w:tr w:rsidR="1D76768B" w:rsidTr="1D76768B" w14:paraId="3D28C812" w14:textId="77777777">
        <w:trPr>
          <w:trHeight w:val="300"/>
        </w:trPr>
        <w:tc>
          <w:tcPr>
            <w:tcW w:w="1560" w:type="dxa"/>
            <w:vAlign w:val="center"/>
          </w:tcPr>
          <w:p w:rsidR="1D76768B" w:rsidRDefault="1D76768B" w14:paraId="001601FD" w14:textId="5A872E74">
            <w:r>
              <w:t>vm-prod-adasftp-01</w:t>
            </w:r>
          </w:p>
        </w:tc>
        <w:tc>
          <w:tcPr>
            <w:tcW w:w="1560" w:type="dxa"/>
            <w:vAlign w:val="center"/>
          </w:tcPr>
          <w:p w:rsidR="1D76768B" w:rsidRDefault="1D76768B" w14:paraId="5A064529" w14:textId="513CE930">
            <w:r>
              <w:t>Healthy</w:t>
            </w:r>
          </w:p>
        </w:tc>
        <w:tc>
          <w:tcPr>
            <w:tcW w:w="1560" w:type="dxa"/>
            <w:vAlign w:val="center"/>
          </w:tcPr>
          <w:p w:rsidR="1D76768B" w:rsidRDefault="1D76768B" w14:paraId="4FA595CA" w14:textId="507E355E">
            <w:r>
              <w:t>Protected</w:t>
            </w:r>
          </w:p>
        </w:tc>
        <w:tc>
          <w:tcPr>
            <w:tcW w:w="1560" w:type="dxa"/>
            <w:vAlign w:val="center"/>
          </w:tcPr>
          <w:p w:rsidR="1D76768B" w:rsidRDefault="1D76768B" w14:paraId="03D3E856" w14:textId="4924AAAC">
            <w:r>
              <w:t>West Europe</w:t>
            </w:r>
          </w:p>
        </w:tc>
        <w:tc>
          <w:tcPr>
            <w:tcW w:w="1560" w:type="dxa"/>
            <w:vAlign w:val="center"/>
          </w:tcPr>
          <w:p w:rsidR="1D76768B" w:rsidRDefault="1D76768B" w14:paraId="69581982" w14:textId="2F5245FB">
            <w:r>
              <w:t>Warning</w:t>
            </w:r>
          </w:p>
        </w:tc>
        <w:tc>
          <w:tcPr>
            <w:tcW w:w="1560" w:type="dxa"/>
            <w:vAlign w:val="center"/>
          </w:tcPr>
          <w:p w:rsidR="1D76768B" w:rsidRDefault="1D76768B" w14:paraId="68A61DF9" w14:textId="657C2946"/>
        </w:tc>
      </w:tr>
    </w:tbl>
    <w:p w:rsidR="00642D6B" w:rsidP="1D76768B" w:rsidRDefault="00642D6B" w14:paraId="7C75A6A1" w14:textId="253F5D07"/>
    <w:p w:rsidR="1D76768B" w:rsidP="1D76768B" w:rsidRDefault="1D76768B" w14:paraId="1B0ADADD" w14:textId="638EEE08"/>
    <w:p w:rsidR="3555071C" w:rsidP="1D76768B" w:rsidRDefault="3555071C" w14:paraId="168F9556" w14:textId="283B3C53">
      <w:r>
        <w:t>E attivare il failover come segue :</w:t>
      </w:r>
      <w:r>
        <w:br/>
      </w:r>
      <w:r>
        <w:br/>
      </w:r>
      <w:r w:rsidR="7F08CB74">
        <w:drawing>
          <wp:inline distT="0" distB="0" distL="0" distR="0" wp14:anchorId="76971439" wp14:editId="571FC4DC">
            <wp:extent cx="4572000" cy="2571750"/>
            <wp:effectExtent l="0" t="0" r="0" b="0"/>
            <wp:docPr id="704629991" name="Picture 704629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rsidR="7F08CB74" w:rsidP="1D76768B" w:rsidRDefault="7F08CB74" w14:paraId="3EE2A624" w14:textId="11A64F7B">
      <w:r>
        <w:t>Replicare l’attività per tutte le macchine.</w:t>
      </w:r>
    </w:p>
    <w:p w:rsidR="7F08CB74" w:rsidP="1D76768B" w:rsidRDefault="7F08CB74" w14:paraId="37EB1263" w14:textId="5B2AAB68">
      <w:r>
        <w:t xml:space="preserve">Per la </w:t>
      </w:r>
      <w:r w:rsidR="300A22E8">
        <w:t xml:space="preserve">sola </w:t>
      </w:r>
      <w:r>
        <w:t xml:space="preserve">macchina della dei </w:t>
      </w:r>
      <w:r w:rsidR="1CE166EC">
        <w:t>vm-prod-infa-dei-01-idm</w:t>
      </w:r>
    </w:p>
    <w:p w:rsidR="1CE166EC" w:rsidP="1D76768B" w:rsidRDefault="1CE166EC" w14:paraId="20698502" w14:textId="49CD7DB8">
      <w:r>
        <w:t>Dovranno essere eseguite delle attività manuali:</w:t>
      </w:r>
    </w:p>
    <w:p w:rsidR="1CE166EC" w:rsidP="1D76768B" w:rsidRDefault="1CE166EC" w14:paraId="64D75B0A" w14:textId="79CEE3EA">
      <w:r>
        <w:t>Pulizia dell’ambiente prima di startare i servizi:</w:t>
      </w:r>
    </w:p>
    <w:p w:rsidR="1CE166EC" w:rsidP="1D76768B" w:rsidRDefault="1CE166EC" w14:paraId="2B0C4A15" w14:textId="2363C5B2">
      <w:r>
        <w:t xml:space="preserve">loggarsi sulla macchina tramite  sudo su – infadei </w:t>
      </w:r>
    </w:p>
    <w:p w:rsidRPr="00E91A7F" w:rsidR="1CE166EC" w:rsidP="1D76768B" w:rsidRDefault="1CE166EC" w14:paraId="5E327DF5" w14:textId="4B360A36">
      <w:pPr>
        <w:spacing w:after="0" w:line="240" w:lineRule="auto"/>
        <w:rPr>
          <w:lang w:val="en-US"/>
        </w:rPr>
      </w:pPr>
      <w:r w:rsidRPr="00E91A7F">
        <w:rPr>
          <w:lang w:val="en-US"/>
        </w:rPr>
        <w:t>cd /informatica/infadei/services/DataIntegrationService/</w:t>
      </w:r>
    </w:p>
    <w:p w:rsidRPr="00E91A7F" w:rsidR="1CE166EC" w:rsidP="1D76768B" w:rsidRDefault="1CE166EC" w14:paraId="7EC69C60" w14:textId="125DADCE">
      <w:pPr>
        <w:spacing w:after="0" w:line="240" w:lineRule="auto"/>
        <w:rPr>
          <w:lang w:val="en-US"/>
        </w:rPr>
      </w:pPr>
      <w:r w:rsidRPr="00E91A7F">
        <w:rPr>
          <w:lang w:val="en-US"/>
        </w:rPr>
        <w:t>rm -R sqldataviewer</w:t>
      </w:r>
    </w:p>
    <w:p w:rsidRPr="00E91A7F" w:rsidR="1CE166EC" w:rsidP="1D76768B" w:rsidRDefault="1CE166EC" w14:paraId="72D06D3A" w14:textId="37CFCB76">
      <w:pPr>
        <w:spacing w:after="0" w:line="240" w:lineRule="auto"/>
        <w:rPr>
          <w:lang w:val="en-US"/>
        </w:rPr>
      </w:pPr>
      <w:r w:rsidRPr="00E91A7F">
        <w:rPr>
          <w:lang w:val="en-US"/>
        </w:rPr>
        <w:t>rm -R DataIntegrationService</w:t>
      </w:r>
    </w:p>
    <w:p w:rsidRPr="00E91A7F" w:rsidR="1CE166EC" w:rsidP="1D76768B" w:rsidRDefault="1CE166EC" w14:paraId="6DF56C6B" w14:textId="36487546">
      <w:pPr>
        <w:spacing w:after="0" w:line="240" w:lineRule="auto"/>
        <w:rPr>
          <w:lang w:val="en-US"/>
        </w:rPr>
      </w:pPr>
      <w:r w:rsidRPr="00E91A7F">
        <w:rPr>
          <w:lang w:val="en-US"/>
        </w:rPr>
        <w:t xml:space="preserve">   </w:t>
      </w:r>
    </w:p>
    <w:p w:rsidRPr="00E91A7F" w:rsidR="1CE166EC" w:rsidP="1D76768B" w:rsidRDefault="1CE166EC" w14:paraId="49B24AFC" w14:textId="5AC4C89B">
      <w:pPr>
        <w:spacing w:after="0" w:line="240" w:lineRule="auto"/>
        <w:rPr>
          <w:lang w:val="en-US"/>
        </w:rPr>
      </w:pPr>
      <w:r w:rsidRPr="00E91A7F">
        <w:rPr>
          <w:lang w:val="en-US"/>
        </w:rPr>
        <w:t>cd /informatica/infadei/services/SchedulerService</w:t>
      </w:r>
    </w:p>
    <w:p w:rsidRPr="00E91A7F" w:rsidR="1CE166EC" w:rsidP="1D76768B" w:rsidRDefault="1CE166EC" w14:paraId="7C86ADAB" w14:textId="1041F218">
      <w:pPr>
        <w:spacing w:after="0" w:line="240" w:lineRule="auto"/>
        <w:rPr>
          <w:lang w:val="en-US"/>
        </w:rPr>
      </w:pPr>
      <w:r w:rsidRPr="00E91A7F">
        <w:rPr>
          <w:lang w:val="en-US"/>
        </w:rPr>
        <w:t>rm -R Scheduler</w:t>
      </w:r>
    </w:p>
    <w:p w:rsidRPr="00E91A7F" w:rsidR="1CE166EC" w:rsidP="1D76768B" w:rsidRDefault="1CE166EC" w14:paraId="0FE5920D" w14:textId="0D6D96F7">
      <w:pPr>
        <w:spacing w:after="0" w:line="240" w:lineRule="auto"/>
        <w:rPr>
          <w:lang w:val="en-US"/>
        </w:rPr>
      </w:pPr>
      <w:r w:rsidRPr="00E91A7F">
        <w:rPr>
          <w:lang w:val="en-US"/>
        </w:rPr>
        <w:t xml:space="preserve"> </w:t>
      </w:r>
    </w:p>
    <w:p w:rsidRPr="00E91A7F" w:rsidR="1CE166EC" w:rsidP="1D76768B" w:rsidRDefault="1CE166EC" w14:paraId="20933A7C" w14:textId="17D13F8D">
      <w:pPr>
        <w:spacing w:after="0" w:line="240" w:lineRule="auto"/>
        <w:rPr>
          <w:lang w:val="en-US"/>
        </w:rPr>
      </w:pPr>
      <w:r w:rsidRPr="00E91A7F">
        <w:rPr>
          <w:lang w:val="en-US"/>
        </w:rPr>
        <w:t>cd /informatica/infadei/tomcat/bin/target/repository/1595859022617/MRS_DEI_PROD/index</w:t>
      </w:r>
    </w:p>
    <w:p w:rsidRPr="00E91A7F" w:rsidR="1CE166EC" w:rsidP="1D76768B" w:rsidRDefault="1CE166EC" w14:paraId="35E49A0F" w14:textId="488E3F52">
      <w:pPr>
        <w:spacing w:after="0" w:line="240" w:lineRule="auto"/>
        <w:rPr>
          <w:lang w:val="en-US"/>
        </w:rPr>
      </w:pPr>
      <w:r w:rsidRPr="00E91A7F">
        <w:rPr>
          <w:lang w:val="en-US"/>
        </w:rPr>
        <w:t>rm -R searchdata</w:t>
      </w:r>
    </w:p>
    <w:p w:rsidRPr="00E91A7F" w:rsidR="1CE166EC" w:rsidP="1D76768B" w:rsidRDefault="1CE166EC" w14:paraId="3D65488E" w14:textId="6B6586D9">
      <w:pPr>
        <w:spacing w:after="0" w:line="240" w:lineRule="auto"/>
        <w:rPr>
          <w:lang w:val="en-US"/>
        </w:rPr>
      </w:pPr>
      <w:r w:rsidRPr="00E91A7F">
        <w:rPr>
          <w:lang w:val="en-US"/>
        </w:rPr>
        <w:t xml:space="preserve"> </w:t>
      </w:r>
    </w:p>
    <w:p w:rsidRPr="00E91A7F" w:rsidR="1CE166EC" w:rsidP="1D76768B" w:rsidRDefault="1CE166EC" w14:paraId="52F6E430" w14:textId="01600382">
      <w:pPr>
        <w:spacing w:after="0" w:line="240" w:lineRule="auto"/>
        <w:rPr>
          <w:lang w:val="en-US"/>
        </w:rPr>
      </w:pPr>
      <w:r w:rsidRPr="00E91A7F">
        <w:rPr>
          <w:lang w:val="en-US"/>
        </w:rPr>
        <w:t>cd /informatica/infadei/tomcat/bin/target/repository/1595858796637/mMRS_DEI_PROD/index</w:t>
      </w:r>
    </w:p>
    <w:p w:rsidRPr="00E91A7F" w:rsidR="1CE166EC" w:rsidP="1D76768B" w:rsidRDefault="1CE166EC" w14:paraId="6303C7C2" w14:textId="657B89CC">
      <w:pPr>
        <w:spacing w:after="0" w:line="240" w:lineRule="auto"/>
        <w:rPr>
          <w:lang w:val="en-US"/>
        </w:rPr>
      </w:pPr>
      <w:r w:rsidRPr="00E91A7F">
        <w:rPr>
          <w:lang w:val="en-US"/>
        </w:rPr>
        <w:t>rm -R searchdata</w:t>
      </w:r>
    </w:p>
    <w:p w:rsidRPr="00E91A7F" w:rsidR="1CE166EC" w:rsidP="1D76768B" w:rsidRDefault="1CE166EC" w14:paraId="69CD001D" w14:textId="411C6FE4">
      <w:pPr>
        <w:spacing w:after="0" w:line="240" w:lineRule="auto"/>
        <w:rPr>
          <w:lang w:val="en-US"/>
        </w:rPr>
      </w:pPr>
      <w:r w:rsidRPr="00E91A7F">
        <w:rPr>
          <w:lang w:val="en-US"/>
        </w:rPr>
        <w:t xml:space="preserve"> </w:t>
      </w:r>
    </w:p>
    <w:p w:rsidRPr="00E91A7F" w:rsidR="1CE166EC" w:rsidP="1D76768B" w:rsidRDefault="1CE166EC" w14:paraId="3FF61B2B" w14:textId="0C1C2A5E">
      <w:pPr>
        <w:spacing w:after="0" w:line="240" w:lineRule="auto"/>
        <w:rPr>
          <w:lang w:val="en-US"/>
        </w:rPr>
      </w:pPr>
      <w:r w:rsidRPr="00E91A7F">
        <w:rPr>
          <w:lang w:val="en-US"/>
        </w:rPr>
        <w:t>cd /informatica/infadei/services/work_dir</w:t>
      </w:r>
    </w:p>
    <w:p w:rsidRPr="00E91A7F" w:rsidR="1CE166EC" w:rsidP="1D76768B" w:rsidRDefault="1CE166EC" w14:paraId="1F07F433" w14:textId="63A40136">
      <w:pPr>
        <w:spacing w:after="0" w:line="240" w:lineRule="auto"/>
        <w:rPr>
          <w:lang w:val="en-US"/>
        </w:rPr>
      </w:pPr>
      <w:r w:rsidRPr="00E91A7F">
        <w:rPr>
          <w:lang w:val="en-US"/>
        </w:rPr>
        <w:t>rm -R MassIngestion</w:t>
      </w:r>
    </w:p>
    <w:p w:rsidRPr="00E91A7F" w:rsidR="1CE166EC" w:rsidP="1D76768B" w:rsidRDefault="1CE166EC" w14:paraId="2E2B07F4" w14:textId="5DE058F3">
      <w:pPr>
        <w:spacing w:after="0" w:line="240" w:lineRule="auto"/>
        <w:rPr>
          <w:lang w:val="en-US"/>
        </w:rPr>
      </w:pPr>
      <w:r w:rsidRPr="00E91A7F">
        <w:rPr>
          <w:lang w:val="en-US"/>
        </w:rPr>
        <w:t>rm -R ContentManagementService</w:t>
      </w:r>
    </w:p>
    <w:p w:rsidRPr="00E91A7F" w:rsidR="1CE166EC" w:rsidP="1D76768B" w:rsidRDefault="1CE166EC" w14:paraId="245097AC" w14:textId="23EFBBB4">
      <w:pPr>
        <w:spacing w:after="0" w:line="240" w:lineRule="auto"/>
        <w:rPr>
          <w:lang w:val="en-US"/>
        </w:rPr>
      </w:pPr>
      <w:r w:rsidRPr="00E91A7F">
        <w:rPr>
          <w:lang w:val="en-US"/>
        </w:rPr>
        <w:t>rm -R DataIntegrationService</w:t>
      </w:r>
    </w:p>
    <w:p w:rsidRPr="00E91A7F" w:rsidR="1CE166EC" w:rsidP="1D76768B" w:rsidRDefault="1CE166EC" w14:paraId="056CB3EB" w14:textId="007F92A2">
      <w:pPr>
        <w:spacing w:after="0" w:line="240" w:lineRule="auto"/>
        <w:rPr>
          <w:lang w:val="en-US"/>
        </w:rPr>
      </w:pPr>
      <w:r w:rsidRPr="00E91A7F">
        <w:rPr>
          <w:lang w:val="en-US"/>
        </w:rPr>
        <w:t>rm -R ModelRepositoryService</w:t>
      </w:r>
    </w:p>
    <w:p w:rsidRPr="00E91A7F" w:rsidR="1CE166EC" w:rsidP="1D76768B" w:rsidRDefault="1CE166EC" w14:paraId="5D601A06" w14:textId="049B0150">
      <w:pPr>
        <w:spacing w:after="0" w:line="240" w:lineRule="auto"/>
        <w:rPr>
          <w:lang w:val="en-US"/>
        </w:rPr>
      </w:pPr>
      <w:r w:rsidRPr="00E91A7F">
        <w:rPr>
          <w:lang w:val="en-US"/>
        </w:rPr>
        <w:t>rm -R AnalystService</w:t>
      </w:r>
    </w:p>
    <w:p w:rsidRPr="00E91A7F" w:rsidR="1CE166EC" w:rsidP="1D76768B" w:rsidRDefault="1CE166EC" w14:paraId="63322713" w14:textId="6A4294D6">
      <w:pPr>
        <w:spacing w:after="0" w:line="240" w:lineRule="auto"/>
        <w:rPr>
          <w:lang w:val="en-US"/>
        </w:rPr>
      </w:pPr>
      <w:r w:rsidRPr="00E91A7F">
        <w:rPr>
          <w:lang w:val="en-US"/>
        </w:rPr>
        <w:t xml:space="preserve"> </w:t>
      </w:r>
    </w:p>
    <w:p w:rsidR="1CE166EC" w:rsidP="1D76768B" w:rsidRDefault="1CE166EC" w14:paraId="383FB59C" w14:textId="0A76D017">
      <w:pPr>
        <w:spacing w:after="0" w:line="240" w:lineRule="auto"/>
      </w:pPr>
      <w:r>
        <w:t>cd /informatica/infadei/tomcat/work</w:t>
      </w:r>
    </w:p>
    <w:p w:rsidR="1CE166EC" w:rsidP="1D76768B" w:rsidRDefault="1CE166EC" w14:paraId="608A5AC8" w14:textId="5D21BD21">
      <w:pPr>
        <w:spacing w:after="0" w:line="240" w:lineRule="auto"/>
      </w:pPr>
      <w:r>
        <w:t>rm -R Catalina</w:t>
      </w:r>
    </w:p>
    <w:p w:rsidR="1CE166EC" w:rsidP="1D76768B" w:rsidRDefault="1CE166EC" w14:paraId="01BFFEE2" w14:textId="18492FEB">
      <w:pPr>
        <w:spacing w:after="0" w:line="240" w:lineRule="auto"/>
      </w:pPr>
      <w:r>
        <w:t xml:space="preserve"> </w:t>
      </w:r>
    </w:p>
    <w:p w:rsidR="1CE166EC" w:rsidP="1D76768B" w:rsidRDefault="1CE166EC" w14:paraId="36E6C139" w14:textId="6E4008A1">
      <w:pPr>
        <w:spacing w:after="0" w:line="240" w:lineRule="auto"/>
      </w:pPr>
      <w:r>
        <w:t>cd /informatica/infadei/tomcat/temp</w:t>
      </w:r>
    </w:p>
    <w:p w:rsidR="1CE166EC" w:rsidP="1D76768B" w:rsidRDefault="1CE166EC" w14:paraId="244716A2" w14:textId="6E8031A2">
      <w:pPr>
        <w:spacing w:after="0" w:line="240" w:lineRule="auto"/>
      </w:pPr>
      <w:r>
        <w:t>rm -rf *</w:t>
      </w:r>
    </w:p>
    <w:p w:rsidR="1CE166EC" w:rsidP="1D76768B" w:rsidRDefault="1CE166EC" w14:paraId="2B8BF94C" w14:textId="78266C5C">
      <w:pPr>
        <w:spacing w:after="0" w:line="240" w:lineRule="auto"/>
      </w:pPr>
      <w:r>
        <w:t xml:space="preserve"> </w:t>
      </w:r>
    </w:p>
    <w:p w:rsidR="1CE166EC" w:rsidP="1D76768B" w:rsidRDefault="1CE166EC" w14:paraId="097083F9" w14:textId="52579D69">
      <w:pPr>
        <w:spacing w:after="0" w:line="240" w:lineRule="auto"/>
      </w:pPr>
      <w:r>
        <w:t>cd /informatica/infadei/tomcat/webapps</w:t>
      </w:r>
    </w:p>
    <w:p w:rsidR="1CE166EC" w:rsidP="1D76768B" w:rsidRDefault="1CE166EC" w14:paraId="57B79407" w14:textId="703AB845">
      <w:pPr>
        <w:spacing w:after="0" w:line="240" w:lineRule="auto"/>
      </w:pPr>
      <w:r>
        <w:t>rm -R adminconsole</w:t>
      </w:r>
    </w:p>
    <w:p w:rsidRPr="00E91A7F" w:rsidR="1CE166EC" w:rsidP="1D76768B" w:rsidRDefault="1CE166EC" w14:paraId="5FC45F0F" w14:textId="3F3470FF">
      <w:pPr>
        <w:spacing w:after="0" w:line="240" w:lineRule="auto"/>
        <w:rPr>
          <w:lang w:val="en-US"/>
        </w:rPr>
      </w:pPr>
      <w:r w:rsidRPr="00E91A7F">
        <w:rPr>
          <w:lang w:val="en-US"/>
        </w:rPr>
        <w:t>rm -R ROOT</w:t>
      </w:r>
    </w:p>
    <w:p w:rsidRPr="00E91A7F" w:rsidR="1CE166EC" w:rsidP="1D76768B" w:rsidRDefault="1CE166EC" w14:paraId="46F2BE28" w14:textId="173844AC">
      <w:pPr>
        <w:spacing w:after="0" w:line="240" w:lineRule="auto"/>
        <w:rPr>
          <w:lang w:val="en-US"/>
        </w:rPr>
      </w:pPr>
      <w:r w:rsidRPr="00E91A7F">
        <w:rPr>
          <w:lang w:val="en-US"/>
        </w:rPr>
        <w:t>rm -R csm</w:t>
      </w:r>
    </w:p>
    <w:p w:rsidR="1CE166EC" w:rsidP="1D76768B" w:rsidRDefault="1CE166EC" w14:paraId="23931D32" w14:textId="5955C913">
      <w:pPr>
        <w:spacing w:after="0" w:line="240" w:lineRule="auto"/>
      </w:pPr>
      <w:r>
        <w:t>rm -R coreservices</w:t>
      </w:r>
    </w:p>
    <w:p w:rsidR="1D76768B" w:rsidP="1D76768B" w:rsidRDefault="1D76768B" w14:paraId="3BC1B4D9" w14:textId="29F9DE21">
      <w:pPr>
        <w:spacing w:after="0" w:line="240" w:lineRule="auto"/>
      </w:pPr>
    </w:p>
    <w:p w:rsidR="1D76768B" w:rsidP="1D76768B" w:rsidRDefault="1D76768B" w14:paraId="1A47FD5D" w14:textId="787D1053">
      <w:pPr>
        <w:spacing w:after="0" w:line="240" w:lineRule="auto"/>
      </w:pPr>
    </w:p>
    <w:p w:rsidR="481F1670" w:rsidP="1D76768B" w:rsidRDefault="481F1670" w14:paraId="7A5627CB" w14:textId="29627B03">
      <w:pPr>
        <w:spacing w:after="0" w:line="240" w:lineRule="auto"/>
      </w:pPr>
      <w:r>
        <w:t>Succissivamente restartare i servizi :</w:t>
      </w:r>
    </w:p>
    <w:p w:rsidR="1D76768B" w:rsidP="1D76768B" w:rsidRDefault="1D76768B" w14:paraId="6C38780A" w14:textId="57F033C7">
      <w:pPr>
        <w:spacing w:after="0" w:line="240" w:lineRule="auto"/>
      </w:pPr>
    </w:p>
    <w:p w:rsidR="481F1670" w:rsidP="1D76768B" w:rsidRDefault="481F1670" w14:paraId="42286464" w14:textId="56B4E723">
      <w:pPr>
        <w:spacing w:after="0" w:line="240" w:lineRule="auto"/>
      </w:pPr>
      <w:r>
        <w:t>/informatica/infadei/tomcat/bin/infaservice.sh startup</w:t>
      </w:r>
    </w:p>
    <w:p w:rsidR="1D76768B" w:rsidP="1D76768B" w:rsidRDefault="1D76768B" w14:paraId="73AE123C" w14:textId="52C89527">
      <w:pPr>
        <w:spacing w:after="0" w:line="240" w:lineRule="auto"/>
      </w:pPr>
    </w:p>
    <w:p w:rsidR="021DD507" w:rsidRDefault="021DD507" w14:paraId="7A980670" w14:textId="136C503B">
      <w:r>
        <w:t>Sulla VM di Informatica DEI in DR è necessario modificare la configurazione della connessione usata per Databricks:</w:t>
      </w:r>
    </w:p>
    <w:p w:rsidR="021DD507" w:rsidRDefault="021DD507" w14:paraId="5B750538" w14:textId="2150E39E">
      <w:r>
        <w:drawing>
          <wp:inline distT="0" distB="0" distL="0" distR="0" wp14:anchorId="7B051935" wp14:editId="307E4F39">
            <wp:extent cx="5943600" cy="1918970"/>
            <wp:effectExtent l="0" t="0" r="0" b="5080"/>
            <wp:docPr id="453437538" name="Immagine 3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39"/>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943600" cy="1918970"/>
                    </a:xfrm>
                    <a:prstGeom prst="rect">
                      <a:avLst/>
                    </a:prstGeom>
                  </pic:spPr>
                </pic:pic>
              </a:graphicData>
            </a:graphic>
          </wp:inline>
        </w:drawing>
      </w:r>
    </w:p>
    <w:p w:rsidR="021DD507" w:rsidRDefault="021DD507" w14:paraId="0D312BA5" w14:textId="612B3117">
      <w:r>
        <w:t>Con l’opzione di refresh si fa in modo di puntare al nuovo Databricks di cui è necessario conoscere:</w:t>
      </w:r>
    </w:p>
    <w:p w:rsidR="021DD507" w:rsidP="1D76768B" w:rsidRDefault="021DD507" w14:paraId="664F1E50" w14:textId="4FA2BDB4">
      <w:pPr>
        <w:pStyle w:val="ListParagraph"/>
        <w:numPr>
          <w:ilvl w:val="0"/>
          <w:numId w:val="32"/>
        </w:numPr>
        <w:spacing w:after="0" w:line="240" w:lineRule="auto"/>
        <w:rPr>
          <w:i/>
          <w:iCs/>
          <w:sz w:val="18"/>
          <w:szCs w:val="18"/>
          <w:lang w:val="en-US"/>
        </w:rPr>
      </w:pPr>
      <w:r w:rsidRPr="1D76768B">
        <w:rPr>
          <w:b/>
          <w:bCs/>
          <w:lang w:val="en-US"/>
        </w:rPr>
        <w:t>Databricks Domain</w:t>
      </w:r>
      <w:r w:rsidRPr="1D76768B">
        <w:rPr>
          <w:lang w:val="en-US"/>
        </w:rPr>
        <w:t>: è l’end-point del cluster</w:t>
      </w:r>
    </w:p>
    <w:p w:rsidR="021DD507" w:rsidP="1D76768B" w:rsidRDefault="021DD507" w14:paraId="2E85A0CC" w14:textId="546D36C1">
      <w:pPr>
        <w:pStyle w:val="ListParagraph"/>
        <w:numPr>
          <w:ilvl w:val="0"/>
          <w:numId w:val="32"/>
        </w:numPr>
        <w:spacing w:after="0" w:line="240" w:lineRule="auto"/>
        <w:rPr>
          <w:i/>
          <w:iCs/>
          <w:sz w:val="18"/>
          <w:szCs w:val="18"/>
        </w:rPr>
      </w:pPr>
      <w:r w:rsidRPr="1D76768B">
        <w:rPr>
          <w:b/>
          <w:bCs/>
        </w:rPr>
        <w:t>Databricks Token ID</w:t>
      </w:r>
      <w:r>
        <w:t xml:space="preserve">: </w:t>
      </w:r>
      <w:r w:rsidRPr="1D76768B">
        <w:rPr>
          <w:sz w:val="18"/>
          <w:szCs w:val="18"/>
        </w:rPr>
        <w:t>è una stringa che restituisce Azure al momento della creazione del cluster</w:t>
      </w:r>
      <w:r w:rsidRPr="1D76768B">
        <w:rPr>
          <w:i/>
          <w:iCs/>
          <w:sz w:val="18"/>
          <w:szCs w:val="18"/>
        </w:rPr>
        <w:t xml:space="preserve"> </w:t>
      </w:r>
    </w:p>
    <w:p w:rsidR="021DD507" w:rsidP="1D76768B" w:rsidRDefault="021DD507" w14:paraId="5691B3AE" w14:textId="47F77BA7">
      <w:pPr>
        <w:pStyle w:val="ListParagraph"/>
        <w:numPr>
          <w:ilvl w:val="0"/>
          <w:numId w:val="32"/>
        </w:numPr>
        <w:spacing w:after="0" w:line="240" w:lineRule="auto"/>
      </w:pPr>
      <w:r w:rsidRPr="43732AC4">
        <w:rPr>
          <w:b/>
          <w:bCs/>
        </w:rPr>
        <w:t>Cluster ID</w:t>
      </w:r>
      <w:r>
        <w:t>:  E’ l’identificativo del cluster</w:t>
      </w:r>
      <w:r w:rsidR="39CAFF88">
        <w:t xml:space="preserve"> </w:t>
      </w:r>
    </w:p>
    <w:p w:rsidR="43732AC4" w:rsidP="43732AC4" w:rsidRDefault="43732AC4" w14:paraId="0DFC79B5" w14:textId="1A6C27FD">
      <w:pPr>
        <w:spacing w:after="0" w:line="240" w:lineRule="auto"/>
        <w:rPr>
          <w:rFonts w:ascii="Calibri Light" w:hAnsi="Calibri Light" w:eastAsia="Calibri" w:cs="Calibri Light"/>
          <w:szCs w:val="20"/>
        </w:rPr>
      </w:pPr>
    </w:p>
    <w:p w:rsidR="1CCCFBD3" w:rsidP="43732AC4" w:rsidRDefault="1CCCFBD3" w14:paraId="5D0A6301" w14:textId="5F776099">
      <w:pPr>
        <w:spacing w:after="0" w:line="240" w:lineRule="auto"/>
        <w:rPr>
          <w:rFonts w:ascii="Calibri Light" w:hAnsi="Calibri Light" w:eastAsia="Calibri" w:cs="Calibri Light"/>
          <w:szCs w:val="20"/>
        </w:rPr>
      </w:pPr>
      <w:r w:rsidRPr="43732AC4">
        <w:rPr>
          <w:rFonts w:ascii="Calibri Light" w:hAnsi="Calibri Light" w:eastAsia="Calibri" w:cs="Calibri Light"/>
          <w:szCs w:val="20"/>
        </w:rPr>
        <w:t xml:space="preserve">Informazioni che sono disponibile nell’area di sicurezza al seguente link:  </w:t>
      </w:r>
      <w:hyperlink r:id="rId109">
        <w:r w:rsidRPr="43732AC4">
          <w:rPr>
            <w:rStyle w:val="Hyperlink"/>
            <w:rFonts w:ascii="Calibri Light" w:hAnsi="Calibri Light" w:eastAsia="Calibri" w:cs="Calibri Light"/>
            <w:szCs w:val="20"/>
          </w:rPr>
          <w:t>https://generali.sharepoint.com/:t:/s/DataStrategy2-SecurityArea/EcOfdDKSKW1Mh8-_TWxaHrQBfPO0atCjmOe7QtQjRQ12YQ?e=ei0nnN</w:t>
        </w:r>
      </w:hyperlink>
    </w:p>
    <w:p w:rsidR="021DD507" w:rsidP="43732AC4" w:rsidRDefault="021DD507" w14:paraId="6B0D8C3B" w14:textId="35B66731">
      <w:pPr>
        <w:pStyle w:val="ListParagraph"/>
        <w:spacing w:after="0" w:line="240" w:lineRule="auto"/>
      </w:pPr>
      <w:r>
        <w:drawing>
          <wp:inline distT="0" distB="0" distL="0" distR="0" wp14:anchorId="1CA9B1BC" wp14:editId="3BD9E04A">
            <wp:extent cx="3532909" cy="2086908"/>
            <wp:effectExtent l="0" t="0" r="0" b="0"/>
            <wp:docPr id="305742016" name="Immagine 5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53"/>
                    <pic:cNvPicPr/>
                  </pic:nvPicPr>
                  <pic:blipFill>
                    <a:blip r:embed="rId87" cstate="print">
                      <a:extLst>
                        <a:ext uri="{28A0092B-C50C-407E-A947-70E740481C1C}">
                          <a14:useLocalDpi xmlns:a14="http://schemas.microsoft.com/office/drawing/2010/main" val="0"/>
                        </a:ext>
                      </a:extLst>
                    </a:blip>
                    <a:stretch>
                      <a:fillRect/>
                    </a:stretch>
                  </pic:blipFill>
                  <pic:spPr>
                    <a:xfrm>
                      <a:off x="0" y="0"/>
                      <a:ext cx="3532909" cy="2086908"/>
                    </a:xfrm>
                    <a:prstGeom prst="rect">
                      <a:avLst/>
                    </a:prstGeom>
                  </pic:spPr>
                </pic:pic>
              </a:graphicData>
            </a:graphic>
          </wp:inline>
        </w:drawing>
      </w:r>
    </w:p>
    <w:p w:rsidR="021DD507" w:rsidP="43732AC4" w:rsidRDefault="021DD507" w14:paraId="35CC8609" w14:textId="46194467">
      <w:pPr>
        <w:pStyle w:val="ListParagraph"/>
        <w:spacing w:after="0" w:line="240" w:lineRule="auto"/>
      </w:pPr>
      <w:r>
        <w:t>Salvare la nuova configurazione.</w:t>
      </w:r>
    </w:p>
    <w:p w:rsidR="1D76768B" w:rsidP="1D76768B" w:rsidRDefault="1D76768B" w14:paraId="39E9DE14" w14:textId="55637D63">
      <w:pPr>
        <w:spacing w:after="0" w:line="240" w:lineRule="auto"/>
      </w:pPr>
    </w:p>
    <w:p w:rsidR="00642D6B" w:rsidRDefault="00642D6B" w14:paraId="67881719" w14:textId="6AEB0E5E">
      <w:r>
        <w:br w:type="page"/>
      </w:r>
    </w:p>
    <w:p w:rsidR="00642D6B" w:rsidP="00642D6B" w:rsidRDefault="00642D6B" w14:paraId="569328C1" w14:textId="77777777"/>
    <w:sectPr w:rsidR="00642D6B" w:rsidSect="004D2A55">
      <w:pgSz w:w="12240" w:h="15840" w:orient="portrait"/>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nitials="NB" w:author="Belviso Giuseppe (NTT Data)" w:date="2024-04-22T10:50:00Z" w:id="26">
    <w:p w:rsidR="00AB424D" w:rsidP="00AB424D" w:rsidRDefault="004F5EFC" w14:paraId="73CEDE5E" w14:textId="69D1F2D3">
      <w:pPr>
        <w:pStyle w:val="CommentText"/>
      </w:pPr>
      <w:r>
        <w:rPr>
          <w:rStyle w:val="CommentReference"/>
        </w:rPr>
        <w:annotationRef/>
      </w:r>
      <w:r w:rsidR="00AB424D">
        <w:t>Da capire se puo essere rimosso</w:t>
      </w:r>
      <w:r w:rsidR="00AB424D">
        <w:br/>
      </w:r>
      <w:r w:rsidR="00AB424D">
        <w:fldChar w:fldCharType="begin"/>
      </w:r>
      <w:r w:rsidR="00AB424D">
        <w:instrText>HYPERLINK "mailto:bredo@corp.generali.net"</w:instrText>
      </w:r>
      <w:bookmarkStart w:name="_@_4E4B4F1E2F034AB4A97D45599BAF14CBZ" w:id="27"/>
      <w:r w:rsidR="00AB424D">
        <w:fldChar w:fldCharType="separate"/>
      </w:r>
      <w:bookmarkEnd w:id="27"/>
      <w:r w:rsidRPr="00AB424D" w:rsidR="00AB424D">
        <w:rPr>
          <w:rStyle w:val="Mention"/>
        </w:rPr>
        <w:t>@Bredo Luciano</w:t>
      </w:r>
      <w:r w:rsidR="00AB424D">
        <w:fldChar w:fldCharType="end"/>
      </w:r>
    </w:p>
  </w:comment>
  <w:comment w:initials="NB" w:author="Belviso Giuseppe (NTT Data)" w:date="2024-04-22T11:19:00Z" w:id="45">
    <w:p w:rsidR="00F14929" w:rsidP="00F14929" w:rsidRDefault="00F14929" w14:paraId="6B994EC5" w14:textId="0625FAF2">
      <w:pPr>
        <w:pStyle w:val="CommentText"/>
      </w:pPr>
      <w:r>
        <w:rPr>
          <w:rStyle w:val="CommentReference"/>
        </w:rPr>
        <w:annotationRef/>
      </w:r>
      <w:r>
        <w:t xml:space="preserve">Verificare se è possibile riabilitarlo, con il comando inverso, verifica </w:t>
      </w:r>
      <w:r>
        <w:fldChar w:fldCharType="begin"/>
      </w:r>
      <w:r>
        <w:instrText>HYPERLINK "mailto:e3gbelv1@corp.generali.net"</w:instrText>
      </w:r>
      <w:bookmarkStart w:name="_@_D794852B4C5C497AA17C184C12CD60F1Z" w:id="46"/>
      <w:r>
        <w:fldChar w:fldCharType="separate"/>
      </w:r>
      <w:bookmarkEnd w:id="46"/>
      <w:r w:rsidRPr="00F14929">
        <w:rPr>
          <w:rStyle w:val="Mention"/>
        </w:rPr>
        <w:t>@Belviso Giuseppe (NTT Data)</w:t>
      </w:r>
      <w:r>
        <w:fldChar w:fldCharType="end"/>
      </w:r>
      <w:r>
        <w:t xml:space="preserve"> </w:t>
      </w:r>
    </w:p>
  </w:comment>
  <w:comment w:initials="NB" w:author="Belviso Giuseppe (NTT Data)" w:date="2024-04-22T11:20:00Z" w:id="47">
    <w:p w:rsidR="001A6F42" w:rsidP="001A6F42" w:rsidRDefault="001A6F42" w14:paraId="0A662673" w14:textId="77777777">
      <w:pPr>
        <w:pStyle w:val="CommentText"/>
      </w:pPr>
      <w:r>
        <w:rPr>
          <w:rStyle w:val="CommentReference"/>
        </w:rPr>
        <w:annotationRef/>
      </w:r>
      <w:r>
        <w:t>Verificare path, sostituendo con $infahome</w:t>
      </w:r>
    </w:p>
  </w:comment>
  <w:comment w:initials="NB" w:author="Belviso Giuseppe (NTT Data)" w:date="2024-04-22T11:22:00Z" w:id="49">
    <w:p w:rsidR="00143F34" w:rsidP="00143F34" w:rsidRDefault="00143F34" w14:paraId="7174A747" w14:textId="77777777">
      <w:pPr>
        <w:pStyle w:val="CommentText"/>
      </w:pPr>
      <w:r>
        <w:rPr>
          <w:rStyle w:val="CommentReference"/>
        </w:rPr>
        <w:annotationRef/>
      </w:r>
      <w:r>
        <w:t>Potremmo mantenerlo in Neu ma spenti</w:t>
      </w:r>
    </w:p>
  </w:comment>
  <w:comment w:initials="NB" w:author="Belviso Giuseppe (NTT Data)" w:date="2024-04-22T11:31:00Z" w:id="51">
    <w:p w:rsidR="00D738E0" w:rsidP="00D738E0" w:rsidRDefault="00D738E0" w14:paraId="7F5941FC" w14:textId="77777777">
      <w:pPr>
        <w:pStyle w:val="CommentText"/>
      </w:pPr>
      <w:r>
        <w:rPr>
          <w:rStyle w:val="CommentReference"/>
        </w:rPr>
        <w:annotationRef/>
      </w:r>
      <w:r>
        <w:t xml:space="preserve">Verificare il comando dovrebbe essere  </w:t>
      </w:r>
      <w:r>
        <w:rPr>
          <w:b/>
          <w:bCs/>
          <w:i/>
          <w:iCs/>
        </w:rPr>
        <w:t>repos-infa-prod-testdr e non repos-infa-prod-dr</w:t>
      </w:r>
    </w:p>
  </w:comment>
  <w:comment w:initials="NB" w:author="Belviso Giuseppe (NTT Data)" w:date="2024-04-22T11:33:00Z" w:id="52">
    <w:p w:rsidR="00682083" w:rsidP="00682083" w:rsidRDefault="00682083" w14:paraId="046ABD6C" w14:textId="77777777">
      <w:pPr>
        <w:pStyle w:val="CommentText"/>
      </w:pPr>
      <w:r>
        <w:rPr>
          <w:rStyle w:val="CommentReference"/>
        </w:rPr>
        <w:annotationRef/>
      </w:r>
      <w:r>
        <w:t>Rivedere elenco connessioni, alcune non più necessarie</w:t>
      </w:r>
    </w:p>
  </w:comment>
  <w:comment w:initials="NB" w:author="Belviso Giuseppe (NTT Data)" w:date="2024-04-22T11:35:00Z" w:id="55">
    <w:p w:rsidR="00D76DA1" w:rsidP="00D76DA1" w:rsidRDefault="00D76DA1" w14:paraId="29E63F50" w14:textId="77777777">
      <w:pPr>
        <w:pStyle w:val="CommentText"/>
      </w:pPr>
      <w:r>
        <w:rPr>
          <w:rStyle w:val="CommentReference"/>
        </w:rPr>
        <w:annotationRef/>
      </w:r>
      <w:r>
        <w:t>Dovrebeb essere testdr e non repo-infa-prod-dr</w:t>
      </w:r>
    </w:p>
  </w:comment>
  <w:comment w:initials="NB" w:author="Belviso Giuseppe (NTT Data)" w:date="2024-04-22T11:45:00Z" w:id="59">
    <w:p w:rsidR="00236B8F" w:rsidP="00236B8F" w:rsidRDefault="00236B8F" w14:paraId="261DCE53" w14:textId="77777777">
      <w:pPr>
        <w:pStyle w:val="CommentText"/>
      </w:pPr>
      <w:r>
        <w:rPr>
          <w:rStyle w:val="CommentReference"/>
        </w:rPr>
        <w:annotationRef/>
      </w:r>
      <w:r>
        <w:t>Verificare automationaccount</w:t>
      </w:r>
    </w:p>
  </w:comment>
  <w:comment w:initials="NB" w:author="Belviso Giuseppe (NTT Data)" w:date="2024-04-22T11:49:00Z" w:id="60">
    <w:p w:rsidR="002641E5" w:rsidP="002641E5" w:rsidRDefault="002641E5" w14:paraId="382F232B" w14:textId="77777777">
      <w:pPr>
        <w:pStyle w:val="CommentText"/>
      </w:pPr>
      <w:r>
        <w:rPr>
          <w:rStyle w:val="CommentReference"/>
        </w:rPr>
        <w:annotationRef/>
      </w:r>
      <w:r>
        <w:t>Aggiugere nel capitolo configurazioni la macchina virtuale in nordEurope</w:t>
      </w:r>
    </w:p>
  </w:comment>
  <w:comment w:initials="NB" w:author="Belviso Giuseppe (NTT Data)" w:date="2024-04-22T11:54:00Z" w:id="63">
    <w:p w:rsidR="0059571C" w:rsidP="0059571C" w:rsidRDefault="0059571C" w14:paraId="114E321F" w14:textId="77777777">
      <w:pPr>
        <w:pStyle w:val="CommentText"/>
      </w:pPr>
      <w:r>
        <w:rPr>
          <w:rStyle w:val="CommentReference"/>
        </w:rPr>
        <w:annotationRef/>
      </w:r>
      <w:r>
        <w:t>Aggrionare le pwd e user necessare sotto il canale di generali</w:t>
      </w:r>
    </w:p>
  </w:comment>
  <w:comment xmlns:w="http://schemas.openxmlformats.org/wordprocessingml/2006/main" w:initials="BL" w:author="Bredo Luciano" w:date="2024-12-09T09:20:36" w:id="634201149">
    <w:p xmlns:w14="http://schemas.microsoft.com/office/word/2010/wordml" xmlns:w="http://schemas.openxmlformats.org/wordprocessingml/2006/main" w:rsidR="61A23F33" w:rsidRDefault="2D8015EE" w14:paraId="0577F82A" w14:textId="5388363F">
      <w:pPr>
        <w:pStyle w:val="CommentText"/>
      </w:pPr>
      <w:r>
        <w:rPr>
          <w:rStyle w:val="CommentReference"/>
        </w:rPr>
        <w:annotationRef/>
      </w:r>
      <w:r w:rsidRPr="5C175DCF" w:rsidR="663C2221">
        <w:t xml:space="preserve">non può essere rimosso l'application gateway richiede sia presente nella subscription di nord europe, avendo distinto la subscription c'è questo problema </w:t>
      </w:r>
      <w:r>
        <w:fldChar w:fldCharType="begin"/>
      </w:r>
      <w:r>
        <w:instrText xml:space="preserve"> HYPERLINK "mailto:e3gbelv1@corp.generali.net"</w:instrText>
      </w:r>
      <w:bookmarkStart w:name="_@_2CD2F185C8904D3C87B66439EB58D203Z" w:id="1740386491"/>
      <w:r>
        <w:fldChar w:fldCharType="separate"/>
      </w:r>
      <w:bookmarkEnd w:id="1740386491"/>
      <w:r w:rsidRPr="15A0A029" w:rsidR="2FCF5BBC">
        <w:rPr>
          <w:rStyle w:val="Mention"/>
          <w:noProof/>
        </w:rPr>
        <w:t>@Belviso Giuseppe (NTT Data)</w:t>
      </w:r>
      <w:r>
        <w:fldChar w:fldCharType="end"/>
      </w:r>
      <w:r w:rsidRPr="0EC1666A" w:rsidR="5590E6E9">
        <w:t xml:space="preserve"> </w:t>
      </w:r>
    </w:p>
  </w:comment>
</w:comments>
</file>

<file path=word/commentsExtended.xml><?xml version="1.0" encoding="utf-8"?>
<w15:commentsEx xmlns:mc="http://schemas.openxmlformats.org/markup-compatibility/2006" xmlns:w15="http://schemas.microsoft.com/office/word/2012/wordml" mc:Ignorable="w15">
  <w15:commentEx w15:done="0" w15:paraId="73CEDE5E"/>
  <w15:commentEx w15:done="0" w15:paraId="6B994EC5"/>
  <w15:commentEx w15:done="0" w15:paraId="0A662673"/>
  <w15:commentEx w15:done="0" w15:paraId="7174A747"/>
  <w15:commentEx w15:done="0" w15:paraId="7F5941FC"/>
  <w15:commentEx w15:done="0" w15:paraId="046ABD6C"/>
  <w15:commentEx w15:done="0" w15:paraId="29E63F50"/>
  <w15:commentEx w15:done="0" w15:paraId="261DCE53"/>
  <w15:commentEx w15:done="0" w15:paraId="382F232B"/>
  <w15:commentEx w15:done="0" w15:paraId="114E321F"/>
  <w15:commentEx w15:done="0" w15:paraId="0577F82A" w15:paraIdParent="73CEDE5E"/>
</w15:commentsEx>
</file>

<file path=word/commentsExtensible.xml><?xml version="1.0" encoding="utf-8"?>
<w16cex:commentsExtensible xmlns:w16="http://schemas.microsoft.com/office/word/2018/wordml" xmlns:w16cex="http://schemas.microsoft.com/office/word/2018/wordml/cex" xmlns:mc="http://schemas.openxmlformats.org/markup-compatibility/2006" mc:Ignorable="w16 w16cex">
  <w16cex:commentExtensible w16cex:durableId="5362EBE5" w16cex:dateUtc="2024-04-22T08:50:00Z"/>
  <w16cex:commentExtensible w16cex:durableId="1E9E944C" w16cex:dateUtc="2024-04-22T09:19:00Z"/>
  <w16cex:commentExtensible w16cex:durableId="5DE25BDF" w16cex:dateUtc="2024-04-22T09:20:00Z"/>
  <w16cex:commentExtensible w16cex:durableId="0C48A5BB" w16cex:dateUtc="2024-04-22T09:22:00Z"/>
  <w16cex:commentExtensible w16cex:durableId="7DA299AA" w16cex:dateUtc="2024-04-22T09:31:00Z"/>
  <w16cex:commentExtensible w16cex:durableId="42994283" w16cex:dateUtc="2024-04-22T09:33:00Z"/>
  <w16cex:commentExtensible w16cex:durableId="663887A0" w16cex:dateUtc="2024-04-22T09:35:00Z"/>
  <w16cex:commentExtensible w16cex:durableId="28A21280" w16cex:dateUtc="2024-04-22T09:45:00Z"/>
  <w16cex:commentExtensible w16cex:durableId="264612DD" w16cex:dateUtc="2024-04-22T09:49:00Z"/>
  <w16cex:commentExtensible w16cex:durableId="32AC332A" w16cex:dateUtc="2024-04-22T09:54:00Z"/>
  <w16cex:commentExtensible w16cex:durableId="3404F613" w16cex:dateUtc="2024-12-09T08:20:36.326Z"/>
</w16cex:commentsExtensible>
</file>

<file path=word/commentsIds.xml><?xml version="1.0" encoding="utf-8"?>
<w16cid:commentsIds xmlns:mc="http://schemas.openxmlformats.org/markup-compatibility/2006" xmlns:w16cid="http://schemas.microsoft.com/office/word/2016/wordml/cid" mc:Ignorable="w16cid">
  <w16cid:commentId w16cid:paraId="73CEDE5E" w16cid:durableId="5362EBE5"/>
  <w16cid:commentId w16cid:paraId="6B994EC5" w16cid:durableId="1E9E944C"/>
  <w16cid:commentId w16cid:paraId="0A662673" w16cid:durableId="5DE25BDF"/>
  <w16cid:commentId w16cid:paraId="7174A747" w16cid:durableId="0C48A5BB"/>
  <w16cid:commentId w16cid:paraId="7F5941FC" w16cid:durableId="7DA299AA"/>
  <w16cid:commentId w16cid:paraId="046ABD6C" w16cid:durableId="42994283"/>
  <w16cid:commentId w16cid:paraId="29E63F50" w16cid:durableId="663887A0"/>
  <w16cid:commentId w16cid:paraId="261DCE53" w16cid:durableId="28A21280"/>
  <w16cid:commentId w16cid:paraId="382F232B" w16cid:durableId="264612DD"/>
  <w16cid:commentId w16cid:paraId="114E321F" w16cid:durableId="32AC332A"/>
  <w16cid:commentId w16cid:paraId="0577F82A" w16cid:durableId="3404F613"/>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panose1 w:val="02020400000000000000"/>
    <w:charset w:val="80"/>
    <w:family w:val="roman"/>
    <w:pitch w:val="variable"/>
    <w:sig w:usb0="800002E7" w:usb1="2AC7FCFF" w:usb2="00000012" w:usb3="00000000" w:csb0="0002009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7C"/>
    <w:multiLevelType w:val="singleLevel"/>
    <w:tmpl w:val="FBA817C6"/>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777648FA"/>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76B0A452"/>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5B5664D4"/>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026A1F9E"/>
    <w:lvl w:ilvl="0">
      <w:start w:val="1"/>
      <w:numFmt w:val="bullet"/>
      <w:lvlText w:val=""/>
      <w:lvlJc w:val="left"/>
      <w:pPr>
        <w:tabs>
          <w:tab w:val="num" w:pos="1492"/>
        </w:tabs>
        <w:ind w:left="1492" w:hanging="360"/>
      </w:pPr>
      <w:rPr>
        <w:rFonts w:hint="default" w:ascii="Symbol" w:hAnsi="Symbol"/>
      </w:rPr>
    </w:lvl>
  </w:abstractNum>
  <w:abstractNum w:abstractNumId="5" w15:restartNumberingAfterBreak="0">
    <w:nsid w:val="FFFFFF81"/>
    <w:multiLevelType w:val="singleLevel"/>
    <w:tmpl w:val="48D8DC0A"/>
    <w:lvl w:ilvl="0">
      <w:start w:val="1"/>
      <w:numFmt w:val="bullet"/>
      <w:lvlText w:val=""/>
      <w:lvlJc w:val="left"/>
      <w:pPr>
        <w:tabs>
          <w:tab w:val="num" w:pos="1209"/>
        </w:tabs>
        <w:ind w:left="1209" w:hanging="360"/>
      </w:pPr>
      <w:rPr>
        <w:rFonts w:hint="default" w:ascii="Symbol" w:hAnsi="Symbol"/>
      </w:rPr>
    </w:lvl>
  </w:abstractNum>
  <w:abstractNum w:abstractNumId="6" w15:restartNumberingAfterBreak="0">
    <w:nsid w:val="FFFFFF82"/>
    <w:multiLevelType w:val="singleLevel"/>
    <w:tmpl w:val="992229B4"/>
    <w:lvl w:ilvl="0">
      <w:start w:val="1"/>
      <w:numFmt w:val="bullet"/>
      <w:lvlText w:val=""/>
      <w:lvlJc w:val="left"/>
      <w:pPr>
        <w:tabs>
          <w:tab w:val="num" w:pos="926"/>
        </w:tabs>
        <w:ind w:left="926" w:hanging="360"/>
      </w:pPr>
      <w:rPr>
        <w:rFonts w:hint="default" w:ascii="Symbol" w:hAnsi="Symbol"/>
      </w:rPr>
    </w:lvl>
  </w:abstractNum>
  <w:abstractNum w:abstractNumId="7" w15:restartNumberingAfterBreak="0">
    <w:nsid w:val="FFFFFF83"/>
    <w:multiLevelType w:val="singleLevel"/>
    <w:tmpl w:val="A57E82F0"/>
    <w:lvl w:ilvl="0">
      <w:start w:val="1"/>
      <w:numFmt w:val="bullet"/>
      <w:lvlText w:val=""/>
      <w:lvlJc w:val="left"/>
      <w:pPr>
        <w:tabs>
          <w:tab w:val="num" w:pos="643"/>
        </w:tabs>
        <w:ind w:left="643" w:hanging="360"/>
      </w:pPr>
      <w:rPr>
        <w:rFonts w:hint="default" w:ascii="Symbol" w:hAnsi="Symbol"/>
      </w:rPr>
    </w:lvl>
  </w:abstractNum>
  <w:abstractNum w:abstractNumId="8" w15:restartNumberingAfterBreak="0">
    <w:nsid w:val="FFFFFF88"/>
    <w:multiLevelType w:val="singleLevel"/>
    <w:tmpl w:val="5E707B76"/>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A84E657C"/>
    <w:lvl w:ilvl="0">
      <w:start w:val="1"/>
      <w:numFmt w:val="bullet"/>
      <w:lvlText w:val=""/>
      <w:lvlJc w:val="left"/>
      <w:pPr>
        <w:tabs>
          <w:tab w:val="num" w:pos="360"/>
        </w:tabs>
        <w:ind w:left="360" w:hanging="360"/>
      </w:pPr>
      <w:rPr>
        <w:rFonts w:hint="default" w:ascii="Symbol" w:hAnsi="Symbol"/>
      </w:rPr>
    </w:lvl>
  </w:abstractNum>
  <w:abstractNum w:abstractNumId="10" w15:restartNumberingAfterBreak="0">
    <w:nsid w:val="058D2CBA"/>
    <w:multiLevelType w:val="hybridMultilevel"/>
    <w:tmpl w:val="098CB066"/>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1" w15:restartNumberingAfterBreak="0">
    <w:nsid w:val="059A262A"/>
    <w:multiLevelType w:val="hybridMultilevel"/>
    <w:tmpl w:val="80E68CE2"/>
    <w:lvl w:ilvl="0" w:tplc="04090001">
      <w:start w:val="1"/>
      <w:numFmt w:val="bullet"/>
      <w:lvlText w:val=""/>
      <w:lvlJc w:val="left"/>
      <w:pPr>
        <w:ind w:left="1080" w:hanging="360"/>
      </w:pPr>
      <w:rPr>
        <w:rFonts w:hint="default" w:ascii="Symbol" w:hAnsi="Symbol"/>
      </w:rPr>
    </w:lvl>
    <w:lvl w:ilvl="1" w:tplc="04090003" w:tentative="1">
      <w:start w:val="1"/>
      <w:numFmt w:val="bullet"/>
      <w:lvlText w:val="o"/>
      <w:lvlJc w:val="left"/>
      <w:pPr>
        <w:ind w:left="1800" w:hanging="360"/>
      </w:pPr>
      <w:rPr>
        <w:rFonts w:hint="default" w:ascii="Courier New" w:hAnsi="Courier New" w:cs="Courier New"/>
      </w:rPr>
    </w:lvl>
    <w:lvl w:ilvl="2" w:tplc="04090005" w:tentative="1">
      <w:start w:val="1"/>
      <w:numFmt w:val="bullet"/>
      <w:lvlText w:val=""/>
      <w:lvlJc w:val="left"/>
      <w:pPr>
        <w:ind w:left="2520" w:hanging="360"/>
      </w:pPr>
      <w:rPr>
        <w:rFonts w:hint="default" w:ascii="Wingdings" w:hAnsi="Wingdings"/>
      </w:rPr>
    </w:lvl>
    <w:lvl w:ilvl="3" w:tplc="04090001" w:tentative="1">
      <w:start w:val="1"/>
      <w:numFmt w:val="bullet"/>
      <w:lvlText w:val=""/>
      <w:lvlJc w:val="left"/>
      <w:pPr>
        <w:ind w:left="3240" w:hanging="360"/>
      </w:pPr>
      <w:rPr>
        <w:rFonts w:hint="default" w:ascii="Symbol" w:hAnsi="Symbol"/>
      </w:rPr>
    </w:lvl>
    <w:lvl w:ilvl="4" w:tplc="04090003" w:tentative="1">
      <w:start w:val="1"/>
      <w:numFmt w:val="bullet"/>
      <w:lvlText w:val="o"/>
      <w:lvlJc w:val="left"/>
      <w:pPr>
        <w:ind w:left="3960" w:hanging="360"/>
      </w:pPr>
      <w:rPr>
        <w:rFonts w:hint="default" w:ascii="Courier New" w:hAnsi="Courier New" w:cs="Courier New"/>
      </w:rPr>
    </w:lvl>
    <w:lvl w:ilvl="5" w:tplc="04090005" w:tentative="1">
      <w:start w:val="1"/>
      <w:numFmt w:val="bullet"/>
      <w:lvlText w:val=""/>
      <w:lvlJc w:val="left"/>
      <w:pPr>
        <w:ind w:left="4680" w:hanging="360"/>
      </w:pPr>
      <w:rPr>
        <w:rFonts w:hint="default" w:ascii="Wingdings" w:hAnsi="Wingdings"/>
      </w:rPr>
    </w:lvl>
    <w:lvl w:ilvl="6" w:tplc="04090001" w:tentative="1">
      <w:start w:val="1"/>
      <w:numFmt w:val="bullet"/>
      <w:lvlText w:val=""/>
      <w:lvlJc w:val="left"/>
      <w:pPr>
        <w:ind w:left="5400" w:hanging="360"/>
      </w:pPr>
      <w:rPr>
        <w:rFonts w:hint="default" w:ascii="Symbol" w:hAnsi="Symbol"/>
      </w:rPr>
    </w:lvl>
    <w:lvl w:ilvl="7" w:tplc="04090003" w:tentative="1">
      <w:start w:val="1"/>
      <w:numFmt w:val="bullet"/>
      <w:lvlText w:val="o"/>
      <w:lvlJc w:val="left"/>
      <w:pPr>
        <w:ind w:left="6120" w:hanging="360"/>
      </w:pPr>
      <w:rPr>
        <w:rFonts w:hint="default" w:ascii="Courier New" w:hAnsi="Courier New" w:cs="Courier New"/>
      </w:rPr>
    </w:lvl>
    <w:lvl w:ilvl="8" w:tplc="04090005" w:tentative="1">
      <w:start w:val="1"/>
      <w:numFmt w:val="bullet"/>
      <w:lvlText w:val=""/>
      <w:lvlJc w:val="left"/>
      <w:pPr>
        <w:ind w:left="6840" w:hanging="360"/>
      </w:pPr>
      <w:rPr>
        <w:rFonts w:hint="default" w:ascii="Wingdings" w:hAnsi="Wingdings"/>
      </w:rPr>
    </w:lvl>
  </w:abstractNum>
  <w:abstractNum w:abstractNumId="12" w15:restartNumberingAfterBreak="0">
    <w:nsid w:val="05D44BDA"/>
    <w:multiLevelType w:val="hybridMultilevel"/>
    <w:tmpl w:val="380219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0C13727A"/>
    <w:multiLevelType w:val="hybridMultilevel"/>
    <w:tmpl w:val="811C7E7E"/>
    <w:lvl w:ilvl="0" w:tplc="BF304834">
      <w:start w:val="3"/>
      <w:numFmt w:val="bullet"/>
      <w:lvlText w:val="-"/>
      <w:lvlJc w:val="left"/>
      <w:pPr>
        <w:ind w:left="720" w:hanging="360"/>
      </w:pPr>
      <w:rPr>
        <w:rFonts w:hint="default" w:ascii="Calibri Light" w:hAnsi="Calibri Light" w:cs="Calibri Light" w:eastAsiaTheme="minorHAnsi"/>
      </w:rPr>
    </w:lvl>
    <w:lvl w:ilvl="1" w:tplc="04100003" w:tentative="1">
      <w:start w:val="1"/>
      <w:numFmt w:val="bullet"/>
      <w:lvlText w:val="o"/>
      <w:lvlJc w:val="left"/>
      <w:pPr>
        <w:ind w:left="1440" w:hanging="360"/>
      </w:pPr>
      <w:rPr>
        <w:rFonts w:hint="default" w:ascii="Courier New" w:hAnsi="Courier New" w:cs="Courier New"/>
      </w:rPr>
    </w:lvl>
    <w:lvl w:ilvl="2" w:tplc="04100005" w:tentative="1">
      <w:start w:val="1"/>
      <w:numFmt w:val="bullet"/>
      <w:lvlText w:val=""/>
      <w:lvlJc w:val="left"/>
      <w:pPr>
        <w:ind w:left="2160" w:hanging="360"/>
      </w:pPr>
      <w:rPr>
        <w:rFonts w:hint="default" w:ascii="Wingdings" w:hAnsi="Wingdings"/>
      </w:rPr>
    </w:lvl>
    <w:lvl w:ilvl="3" w:tplc="04100001" w:tentative="1">
      <w:start w:val="1"/>
      <w:numFmt w:val="bullet"/>
      <w:lvlText w:val=""/>
      <w:lvlJc w:val="left"/>
      <w:pPr>
        <w:ind w:left="2880" w:hanging="360"/>
      </w:pPr>
      <w:rPr>
        <w:rFonts w:hint="default" w:ascii="Symbol" w:hAnsi="Symbol"/>
      </w:rPr>
    </w:lvl>
    <w:lvl w:ilvl="4" w:tplc="04100003" w:tentative="1">
      <w:start w:val="1"/>
      <w:numFmt w:val="bullet"/>
      <w:lvlText w:val="o"/>
      <w:lvlJc w:val="left"/>
      <w:pPr>
        <w:ind w:left="3600" w:hanging="360"/>
      </w:pPr>
      <w:rPr>
        <w:rFonts w:hint="default" w:ascii="Courier New" w:hAnsi="Courier New" w:cs="Courier New"/>
      </w:rPr>
    </w:lvl>
    <w:lvl w:ilvl="5" w:tplc="04100005" w:tentative="1">
      <w:start w:val="1"/>
      <w:numFmt w:val="bullet"/>
      <w:lvlText w:val=""/>
      <w:lvlJc w:val="left"/>
      <w:pPr>
        <w:ind w:left="4320" w:hanging="360"/>
      </w:pPr>
      <w:rPr>
        <w:rFonts w:hint="default" w:ascii="Wingdings" w:hAnsi="Wingdings"/>
      </w:rPr>
    </w:lvl>
    <w:lvl w:ilvl="6" w:tplc="04100001" w:tentative="1">
      <w:start w:val="1"/>
      <w:numFmt w:val="bullet"/>
      <w:lvlText w:val=""/>
      <w:lvlJc w:val="left"/>
      <w:pPr>
        <w:ind w:left="5040" w:hanging="360"/>
      </w:pPr>
      <w:rPr>
        <w:rFonts w:hint="default" w:ascii="Symbol" w:hAnsi="Symbol"/>
      </w:rPr>
    </w:lvl>
    <w:lvl w:ilvl="7" w:tplc="04100003" w:tentative="1">
      <w:start w:val="1"/>
      <w:numFmt w:val="bullet"/>
      <w:lvlText w:val="o"/>
      <w:lvlJc w:val="left"/>
      <w:pPr>
        <w:ind w:left="5760" w:hanging="360"/>
      </w:pPr>
      <w:rPr>
        <w:rFonts w:hint="default" w:ascii="Courier New" w:hAnsi="Courier New" w:cs="Courier New"/>
      </w:rPr>
    </w:lvl>
    <w:lvl w:ilvl="8" w:tplc="04100005" w:tentative="1">
      <w:start w:val="1"/>
      <w:numFmt w:val="bullet"/>
      <w:lvlText w:val=""/>
      <w:lvlJc w:val="left"/>
      <w:pPr>
        <w:ind w:left="6480" w:hanging="360"/>
      </w:pPr>
      <w:rPr>
        <w:rFonts w:hint="default" w:ascii="Wingdings" w:hAnsi="Wingdings"/>
      </w:rPr>
    </w:lvl>
  </w:abstractNum>
  <w:abstractNum w:abstractNumId="14" w15:restartNumberingAfterBreak="0">
    <w:nsid w:val="0C43285B"/>
    <w:multiLevelType w:val="multilevel"/>
    <w:tmpl w:val="9C16789C"/>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5" w15:restartNumberingAfterBreak="0">
    <w:nsid w:val="0FA616D7"/>
    <w:multiLevelType w:val="hybridMultilevel"/>
    <w:tmpl w:val="4DC03E5E"/>
    <w:lvl w:ilvl="0" w:tplc="04090001">
      <w:start w:val="1"/>
      <w:numFmt w:val="bullet"/>
      <w:lvlText w:val=""/>
      <w:lvlJc w:val="left"/>
      <w:pPr>
        <w:ind w:left="360" w:hanging="360"/>
      </w:pPr>
      <w:rPr>
        <w:rFonts w:hint="default" w:ascii="Symbol" w:hAnsi="Symbol"/>
      </w:rPr>
    </w:lvl>
    <w:lvl w:ilvl="1" w:tplc="EB387B9A">
      <w:start w:val="1"/>
      <w:numFmt w:val="bullet"/>
      <w:lvlText w:val="­"/>
      <w:lvlJc w:val="left"/>
      <w:pPr>
        <w:ind w:left="1080" w:hanging="360"/>
      </w:pPr>
      <w:rPr>
        <w:rFonts w:hint="default" w:ascii="Courier New" w:hAnsi="Courier New"/>
      </w:rPr>
    </w:lvl>
    <w:lvl w:ilvl="2" w:tplc="04090005" w:tentative="1">
      <w:start w:val="1"/>
      <w:numFmt w:val="bullet"/>
      <w:lvlText w:val=""/>
      <w:lvlJc w:val="left"/>
      <w:pPr>
        <w:ind w:left="1800" w:hanging="360"/>
      </w:pPr>
      <w:rPr>
        <w:rFonts w:hint="default" w:ascii="Wingdings" w:hAnsi="Wingdings"/>
      </w:rPr>
    </w:lvl>
    <w:lvl w:ilvl="3" w:tplc="04090001" w:tentative="1">
      <w:start w:val="1"/>
      <w:numFmt w:val="bullet"/>
      <w:lvlText w:val=""/>
      <w:lvlJc w:val="left"/>
      <w:pPr>
        <w:ind w:left="2520" w:hanging="360"/>
      </w:pPr>
      <w:rPr>
        <w:rFonts w:hint="default" w:ascii="Symbol" w:hAnsi="Symbol"/>
      </w:rPr>
    </w:lvl>
    <w:lvl w:ilvl="4" w:tplc="04090003" w:tentative="1">
      <w:start w:val="1"/>
      <w:numFmt w:val="bullet"/>
      <w:lvlText w:val="o"/>
      <w:lvlJc w:val="left"/>
      <w:pPr>
        <w:ind w:left="3240" w:hanging="360"/>
      </w:pPr>
      <w:rPr>
        <w:rFonts w:hint="default" w:ascii="Courier New" w:hAnsi="Courier New" w:cs="Courier New"/>
      </w:rPr>
    </w:lvl>
    <w:lvl w:ilvl="5" w:tplc="04090005" w:tentative="1">
      <w:start w:val="1"/>
      <w:numFmt w:val="bullet"/>
      <w:lvlText w:val=""/>
      <w:lvlJc w:val="left"/>
      <w:pPr>
        <w:ind w:left="3960" w:hanging="360"/>
      </w:pPr>
      <w:rPr>
        <w:rFonts w:hint="default" w:ascii="Wingdings" w:hAnsi="Wingdings"/>
      </w:rPr>
    </w:lvl>
    <w:lvl w:ilvl="6" w:tplc="04090001" w:tentative="1">
      <w:start w:val="1"/>
      <w:numFmt w:val="bullet"/>
      <w:lvlText w:val=""/>
      <w:lvlJc w:val="left"/>
      <w:pPr>
        <w:ind w:left="4680" w:hanging="360"/>
      </w:pPr>
      <w:rPr>
        <w:rFonts w:hint="default" w:ascii="Symbol" w:hAnsi="Symbol"/>
      </w:rPr>
    </w:lvl>
    <w:lvl w:ilvl="7" w:tplc="04090003" w:tentative="1">
      <w:start w:val="1"/>
      <w:numFmt w:val="bullet"/>
      <w:lvlText w:val="o"/>
      <w:lvlJc w:val="left"/>
      <w:pPr>
        <w:ind w:left="5400" w:hanging="360"/>
      </w:pPr>
      <w:rPr>
        <w:rFonts w:hint="default" w:ascii="Courier New" w:hAnsi="Courier New" w:cs="Courier New"/>
      </w:rPr>
    </w:lvl>
    <w:lvl w:ilvl="8" w:tplc="04090005" w:tentative="1">
      <w:start w:val="1"/>
      <w:numFmt w:val="bullet"/>
      <w:lvlText w:val=""/>
      <w:lvlJc w:val="left"/>
      <w:pPr>
        <w:ind w:left="6120" w:hanging="360"/>
      </w:pPr>
      <w:rPr>
        <w:rFonts w:hint="default" w:ascii="Wingdings" w:hAnsi="Wingdings"/>
      </w:rPr>
    </w:lvl>
  </w:abstractNum>
  <w:abstractNum w:abstractNumId="16" w15:restartNumberingAfterBreak="0">
    <w:nsid w:val="13FD17E0"/>
    <w:multiLevelType w:val="hybridMultilevel"/>
    <w:tmpl w:val="9B82548E"/>
    <w:lvl w:ilvl="0" w:tplc="EA3A3E68">
      <w:start w:val="3"/>
      <w:numFmt w:val="bullet"/>
      <w:lvlText w:val="-"/>
      <w:lvlJc w:val="left"/>
      <w:pPr>
        <w:ind w:left="720" w:hanging="360"/>
      </w:pPr>
      <w:rPr>
        <w:rFonts w:hint="default" w:ascii="Calibri Light" w:hAnsi="Calibri Light" w:cs="Calibri Light" w:eastAsiaTheme="minorHAnsi"/>
      </w:rPr>
    </w:lvl>
    <w:lvl w:ilvl="1" w:tplc="04100003" w:tentative="1">
      <w:start w:val="1"/>
      <w:numFmt w:val="bullet"/>
      <w:lvlText w:val="o"/>
      <w:lvlJc w:val="left"/>
      <w:pPr>
        <w:ind w:left="1440" w:hanging="360"/>
      </w:pPr>
      <w:rPr>
        <w:rFonts w:hint="default" w:ascii="Courier New" w:hAnsi="Courier New" w:cs="Courier New"/>
      </w:rPr>
    </w:lvl>
    <w:lvl w:ilvl="2" w:tplc="04100005" w:tentative="1">
      <w:start w:val="1"/>
      <w:numFmt w:val="bullet"/>
      <w:lvlText w:val=""/>
      <w:lvlJc w:val="left"/>
      <w:pPr>
        <w:ind w:left="2160" w:hanging="360"/>
      </w:pPr>
      <w:rPr>
        <w:rFonts w:hint="default" w:ascii="Wingdings" w:hAnsi="Wingdings"/>
      </w:rPr>
    </w:lvl>
    <w:lvl w:ilvl="3" w:tplc="04100001" w:tentative="1">
      <w:start w:val="1"/>
      <w:numFmt w:val="bullet"/>
      <w:lvlText w:val=""/>
      <w:lvlJc w:val="left"/>
      <w:pPr>
        <w:ind w:left="2880" w:hanging="360"/>
      </w:pPr>
      <w:rPr>
        <w:rFonts w:hint="default" w:ascii="Symbol" w:hAnsi="Symbol"/>
      </w:rPr>
    </w:lvl>
    <w:lvl w:ilvl="4" w:tplc="04100003" w:tentative="1">
      <w:start w:val="1"/>
      <w:numFmt w:val="bullet"/>
      <w:lvlText w:val="o"/>
      <w:lvlJc w:val="left"/>
      <w:pPr>
        <w:ind w:left="3600" w:hanging="360"/>
      </w:pPr>
      <w:rPr>
        <w:rFonts w:hint="default" w:ascii="Courier New" w:hAnsi="Courier New" w:cs="Courier New"/>
      </w:rPr>
    </w:lvl>
    <w:lvl w:ilvl="5" w:tplc="04100005" w:tentative="1">
      <w:start w:val="1"/>
      <w:numFmt w:val="bullet"/>
      <w:lvlText w:val=""/>
      <w:lvlJc w:val="left"/>
      <w:pPr>
        <w:ind w:left="4320" w:hanging="360"/>
      </w:pPr>
      <w:rPr>
        <w:rFonts w:hint="default" w:ascii="Wingdings" w:hAnsi="Wingdings"/>
      </w:rPr>
    </w:lvl>
    <w:lvl w:ilvl="6" w:tplc="04100001" w:tentative="1">
      <w:start w:val="1"/>
      <w:numFmt w:val="bullet"/>
      <w:lvlText w:val=""/>
      <w:lvlJc w:val="left"/>
      <w:pPr>
        <w:ind w:left="5040" w:hanging="360"/>
      </w:pPr>
      <w:rPr>
        <w:rFonts w:hint="default" w:ascii="Symbol" w:hAnsi="Symbol"/>
      </w:rPr>
    </w:lvl>
    <w:lvl w:ilvl="7" w:tplc="04100003" w:tentative="1">
      <w:start w:val="1"/>
      <w:numFmt w:val="bullet"/>
      <w:lvlText w:val="o"/>
      <w:lvlJc w:val="left"/>
      <w:pPr>
        <w:ind w:left="5760" w:hanging="360"/>
      </w:pPr>
      <w:rPr>
        <w:rFonts w:hint="default" w:ascii="Courier New" w:hAnsi="Courier New" w:cs="Courier New"/>
      </w:rPr>
    </w:lvl>
    <w:lvl w:ilvl="8" w:tplc="04100005" w:tentative="1">
      <w:start w:val="1"/>
      <w:numFmt w:val="bullet"/>
      <w:lvlText w:val=""/>
      <w:lvlJc w:val="left"/>
      <w:pPr>
        <w:ind w:left="6480" w:hanging="360"/>
      </w:pPr>
      <w:rPr>
        <w:rFonts w:hint="default" w:ascii="Wingdings" w:hAnsi="Wingdings"/>
      </w:rPr>
    </w:lvl>
  </w:abstractNum>
  <w:abstractNum w:abstractNumId="17" w15:restartNumberingAfterBreak="0">
    <w:nsid w:val="149B3A8B"/>
    <w:multiLevelType w:val="hybridMultilevel"/>
    <w:tmpl w:val="AEAC9F5A"/>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8" w15:restartNumberingAfterBreak="0">
    <w:nsid w:val="17303C46"/>
    <w:multiLevelType w:val="hybridMultilevel"/>
    <w:tmpl w:val="9F58992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9" w15:restartNumberingAfterBreak="0">
    <w:nsid w:val="18162FA7"/>
    <w:multiLevelType w:val="hybridMultilevel"/>
    <w:tmpl w:val="E0548C9C"/>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0" w15:restartNumberingAfterBreak="0">
    <w:nsid w:val="1CBF71EB"/>
    <w:multiLevelType w:val="hybridMultilevel"/>
    <w:tmpl w:val="094AC100"/>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1" w15:restartNumberingAfterBreak="0">
    <w:nsid w:val="27007001"/>
    <w:multiLevelType w:val="hybridMultilevel"/>
    <w:tmpl w:val="C8725DA8"/>
    <w:lvl w:ilvl="0" w:tplc="0410000F">
      <w:start w:val="1"/>
      <w:numFmt w:val="decimal"/>
      <w:lvlText w:val="%1."/>
      <w:lvlJc w:val="left"/>
      <w:pPr>
        <w:ind w:left="720" w:hanging="360"/>
      </w:pPr>
      <w:rPr>
        <w:rFonts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2" w15:restartNumberingAfterBreak="0">
    <w:nsid w:val="2F7277A0"/>
    <w:multiLevelType w:val="hybridMultilevel"/>
    <w:tmpl w:val="BB30D7CC"/>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3" w15:restartNumberingAfterBreak="0">
    <w:nsid w:val="374E76F9"/>
    <w:multiLevelType w:val="hybridMultilevel"/>
    <w:tmpl w:val="733E6C90"/>
    <w:lvl w:ilvl="0" w:tplc="EB387B9A">
      <w:start w:val="1"/>
      <w:numFmt w:val="bullet"/>
      <w:lvlText w:val="­"/>
      <w:lvlJc w:val="left"/>
      <w:pPr>
        <w:ind w:left="1080" w:hanging="360"/>
      </w:pPr>
      <w:rPr>
        <w:rFonts w:hint="default" w:ascii="Courier New" w:hAnsi="Courier New"/>
      </w:rPr>
    </w:lvl>
    <w:lvl w:ilvl="1" w:tplc="FFFFFFFF" w:tentative="1">
      <w:start w:val="1"/>
      <w:numFmt w:val="bullet"/>
      <w:lvlText w:val="o"/>
      <w:lvlJc w:val="left"/>
      <w:pPr>
        <w:ind w:left="1800" w:hanging="360"/>
      </w:pPr>
      <w:rPr>
        <w:rFonts w:hint="default" w:ascii="Courier New" w:hAnsi="Courier New" w:cs="Courier New"/>
      </w:rPr>
    </w:lvl>
    <w:lvl w:ilvl="2" w:tplc="FFFFFFFF" w:tentative="1">
      <w:start w:val="1"/>
      <w:numFmt w:val="bullet"/>
      <w:lvlText w:val=""/>
      <w:lvlJc w:val="left"/>
      <w:pPr>
        <w:ind w:left="2520" w:hanging="360"/>
      </w:pPr>
      <w:rPr>
        <w:rFonts w:hint="default" w:ascii="Wingdings" w:hAnsi="Wingdings"/>
      </w:rPr>
    </w:lvl>
    <w:lvl w:ilvl="3" w:tplc="FFFFFFFF" w:tentative="1">
      <w:start w:val="1"/>
      <w:numFmt w:val="bullet"/>
      <w:lvlText w:val=""/>
      <w:lvlJc w:val="left"/>
      <w:pPr>
        <w:ind w:left="3240" w:hanging="360"/>
      </w:pPr>
      <w:rPr>
        <w:rFonts w:hint="default" w:ascii="Symbol" w:hAnsi="Symbol"/>
      </w:rPr>
    </w:lvl>
    <w:lvl w:ilvl="4" w:tplc="FFFFFFFF" w:tentative="1">
      <w:start w:val="1"/>
      <w:numFmt w:val="bullet"/>
      <w:lvlText w:val="o"/>
      <w:lvlJc w:val="left"/>
      <w:pPr>
        <w:ind w:left="3960" w:hanging="360"/>
      </w:pPr>
      <w:rPr>
        <w:rFonts w:hint="default" w:ascii="Courier New" w:hAnsi="Courier New" w:cs="Courier New"/>
      </w:rPr>
    </w:lvl>
    <w:lvl w:ilvl="5" w:tplc="FFFFFFFF" w:tentative="1">
      <w:start w:val="1"/>
      <w:numFmt w:val="bullet"/>
      <w:lvlText w:val=""/>
      <w:lvlJc w:val="left"/>
      <w:pPr>
        <w:ind w:left="4680" w:hanging="360"/>
      </w:pPr>
      <w:rPr>
        <w:rFonts w:hint="default" w:ascii="Wingdings" w:hAnsi="Wingdings"/>
      </w:rPr>
    </w:lvl>
    <w:lvl w:ilvl="6" w:tplc="FFFFFFFF" w:tentative="1">
      <w:start w:val="1"/>
      <w:numFmt w:val="bullet"/>
      <w:lvlText w:val=""/>
      <w:lvlJc w:val="left"/>
      <w:pPr>
        <w:ind w:left="5400" w:hanging="360"/>
      </w:pPr>
      <w:rPr>
        <w:rFonts w:hint="default" w:ascii="Symbol" w:hAnsi="Symbol"/>
      </w:rPr>
    </w:lvl>
    <w:lvl w:ilvl="7" w:tplc="FFFFFFFF" w:tentative="1">
      <w:start w:val="1"/>
      <w:numFmt w:val="bullet"/>
      <w:lvlText w:val="o"/>
      <w:lvlJc w:val="left"/>
      <w:pPr>
        <w:ind w:left="6120" w:hanging="360"/>
      </w:pPr>
      <w:rPr>
        <w:rFonts w:hint="default" w:ascii="Courier New" w:hAnsi="Courier New" w:cs="Courier New"/>
      </w:rPr>
    </w:lvl>
    <w:lvl w:ilvl="8" w:tplc="FFFFFFFF" w:tentative="1">
      <w:start w:val="1"/>
      <w:numFmt w:val="bullet"/>
      <w:lvlText w:val=""/>
      <w:lvlJc w:val="left"/>
      <w:pPr>
        <w:ind w:left="6840" w:hanging="360"/>
      </w:pPr>
      <w:rPr>
        <w:rFonts w:hint="default" w:ascii="Wingdings" w:hAnsi="Wingdings"/>
      </w:rPr>
    </w:lvl>
  </w:abstractNum>
  <w:abstractNum w:abstractNumId="24" w15:restartNumberingAfterBreak="0">
    <w:nsid w:val="3941388D"/>
    <w:multiLevelType w:val="hybridMultilevel"/>
    <w:tmpl w:val="3E269F3A"/>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5" w15:restartNumberingAfterBreak="0">
    <w:nsid w:val="3CAE23A1"/>
    <w:multiLevelType w:val="hybridMultilevel"/>
    <w:tmpl w:val="13F06268"/>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6" w15:restartNumberingAfterBreak="0">
    <w:nsid w:val="4DAB5666"/>
    <w:multiLevelType w:val="hybridMultilevel"/>
    <w:tmpl w:val="A288C398"/>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7" w15:restartNumberingAfterBreak="0">
    <w:nsid w:val="52026BAD"/>
    <w:multiLevelType w:val="hybridMultilevel"/>
    <w:tmpl w:val="9F58992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53F34705"/>
    <w:multiLevelType w:val="hybridMultilevel"/>
    <w:tmpl w:val="9F58992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59BC4444"/>
    <w:multiLevelType w:val="hybridMultilevel"/>
    <w:tmpl w:val="45AC577C"/>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30" w15:restartNumberingAfterBreak="0">
    <w:nsid w:val="62F34852"/>
    <w:multiLevelType w:val="multilevel"/>
    <w:tmpl w:val="D880612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1" w15:restartNumberingAfterBreak="0">
    <w:nsid w:val="63406285"/>
    <w:multiLevelType w:val="hybridMultilevel"/>
    <w:tmpl w:val="84E82E6E"/>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32" w15:restartNumberingAfterBreak="0">
    <w:nsid w:val="63422DB2"/>
    <w:multiLevelType w:val="hybridMultilevel"/>
    <w:tmpl w:val="913C4358"/>
    <w:lvl w:ilvl="0" w:tplc="04090001">
      <w:start w:val="1"/>
      <w:numFmt w:val="bullet"/>
      <w:lvlText w:val=""/>
      <w:lvlJc w:val="left"/>
      <w:pPr>
        <w:ind w:left="720" w:hanging="360"/>
      </w:pPr>
      <w:rPr>
        <w:rFonts w:hint="default" w:ascii="Symbol" w:hAnsi="Symbol"/>
      </w:rPr>
    </w:lvl>
    <w:lvl w:ilvl="1" w:tplc="04090003">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33" w15:restartNumberingAfterBreak="0">
    <w:nsid w:val="66B75475"/>
    <w:multiLevelType w:val="hybridMultilevel"/>
    <w:tmpl w:val="94A4F666"/>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34" w15:restartNumberingAfterBreak="0">
    <w:nsid w:val="679E70BB"/>
    <w:multiLevelType w:val="hybridMultilevel"/>
    <w:tmpl w:val="0524B664"/>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35" w15:restartNumberingAfterBreak="0">
    <w:nsid w:val="6D41345C"/>
    <w:multiLevelType w:val="hybridMultilevel"/>
    <w:tmpl w:val="F30E13C0"/>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36" w15:restartNumberingAfterBreak="0">
    <w:nsid w:val="74F1012F"/>
    <w:multiLevelType w:val="hybridMultilevel"/>
    <w:tmpl w:val="265E4F86"/>
    <w:lvl w:ilvl="0" w:tplc="04090001">
      <w:start w:val="1"/>
      <w:numFmt w:val="bullet"/>
      <w:lvlText w:val=""/>
      <w:lvlJc w:val="left"/>
      <w:pPr>
        <w:ind w:left="360" w:hanging="360"/>
      </w:pPr>
      <w:rPr>
        <w:rFonts w:hint="default" w:ascii="Symbol" w:hAnsi="Symbol"/>
      </w:rPr>
    </w:lvl>
    <w:lvl w:ilvl="1" w:tplc="04090003" w:tentative="1">
      <w:start w:val="1"/>
      <w:numFmt w:val="bullet"/>
      <w:lvlText w:val="o"/>
      <w:lvlJc w:val="left"/>
      <w:pPr>
        <w:ind w:left="1080" w:hanging="360"/>
      </w:pPr>
      <w:rPr>
        <w:rFonts w:hint="default" w:ascii="Courier New" w:hAnsi="Courier New" w:cs="Courier New"/>
      </w:rPr>
    </w:lvl>
    <w:lvl w:ilvl="2" w:tplc="04090005" w:tentative="1">
      <w:start w:val="1"/>
      <w:numFmt w:val="bullet"/>
      <w:lvlText w:val=""/>
      <w:lvlJc w:val="left"/>
      <w:pPr>
        <w:ind w:left="1800" w:hanging="360"/>
      </w:pPr>
      <w:rPr>
        <w:rFonts w:hint="default" w:ascii="Wingdings" w:hAnsi="Wingdings"/>
      </w:rPr>
    </w:lvl>
    <w:lvl w:ilvl="3" w:tplc="04090001" w:tentative="1">
      <w:start w:val="1"/>
      <w:numFmt w:val="bullet"/>
      <w:lvlText w:val=""/>
      <w:lvlJc w:val="left"/>
      <w:pPr>
        <w:ind w:left="2520" w:hanging="360"/>
      </w:pPr>
      <w:rPr>
        <w:rFonts w:hint="default" w:ascii="Symbol" w:hAnsi="Symbol"/>
      </w:rPr>
    </w:lvl>
    <w:lvl w:ilvl="4" w:tplc="04090003" w:tentative="1">
      <w:start w:val="1"/>
      <w:numFmt w:val="bullet"/>
      <w:lvlText w:val="o"/>
      <w:lvlJc w:val="left"/>
      <w:pPr>
        <w:ind w:left="3240" w:hanging="360"/>
      </w:pPr>
      <w:rPr>
        <w:rFonts w:hint="default" w:ascii="Courier New" w:hAnsi="Courier New" w:cs="Courier New"/>
      </w:rPr>
    </w:lvl>
    <w:lvl w:ilvl="5" w:tplc="04090005" w:tentative="1">
      <w:start w:val="1"/>
      <w:numFmt w:val="bullet"/>
      <w:lvlText w:val=""/>
      <w:lvlJc w:val="left"/>
      <w:pPr>
        <w:ind w:left="3960" w:hanging="360"/>
      </w:pPr>
      <w:rPr>
        <w:rFonts w:hint="default" w:ascii="Wingdings" w:hAnsi="Wingdings"/>
      </w:rPr>
    </w:lvl>
    <w:lvl w:ilvl="6" w:tplc="04090001" w:tentative="1">
      <w:start w:val="1"/>
      <w:numFmt w:val="bullet"/>
      <w:lvlText w:val=""/>
      <w:lvlJc w:val="left"/>
      <w:pPr>
        <w:ind w:left="4680" w:hanging="360"/>
      </w:pPr>
      <w:rPr>
        <w:rFonts w:hint="default" w:ascii="Symbol" w:hAnsi="Symbol"/>
      </w:rPr>
    </w:lvl>
    <w:lvl w:ilvl="7" w:tplc="04090003" w:tentative="1">
      <w:start w:val="1"/>
      <w:numFmt w:val="bullet"/>
      <w:lvlText w:val="o"/>
      <w:lvlJc w:val="left"/>
      <w:pPr>
        <w:ind w:left="5400" w:hanging="360"/>
      </w:pPr>
      <w:rPr>
        <w:rFonts w:hint="default" w:ascii="Courier New" w:hAnsi="Courier New" w:cs="Courier New"/>
      </w:rPr>
    </w:lvl>
    <w:lvl w:ilvl="8" w:tplc="04090005" w:tentative="1">
      <w:start w:val="1"/>
      <w:numFmt w:val="bullet"/>
      <w:lvlText w:val=""/>
      <w:lvlJc w:val="left"/>
      <w:pPr>
        <w:ind w:left="6120" w:hanging="360"/>
      </w:pPr>
      <w:rPr>
        <w:rFonts w:hint="default" w:ascii="Wingdings" w:hAnsi="Wingdings"/>
      </w:rPr>
    </w:lvl>
  </w:abstractNum>
  <w:num w:numId="1" w16cid:durableId="2076198335">
    <w:abstractNumId w:val="33"/>
  </w:num>
  <w:num w:numId="2" w16cid:durableId="67306882">
    <w:abstractNumId w:val="14"/>
  </w:num>
  <w:num w:numId="3" w16cid:durableId="1365520521">
    <w:abstractNumId w:val="25"/>
  </w:num>
  <w:num w:numId="4" w16cid:durableId="524290818">
    <w:abstractNumId w:val="11"/>
  </w:num>
  <w:num w:numId="5" w16cid:durableId="1738822842">
    <w:abstractNumId w:val="20"/>
  </w:num>
  <w:num w:numId="6" w16cid:durableId="2057657004">
    <w:abstractNumId w:val="23"/>
  </w:num>
  <w:num w:numId="7" w16cid:durableId="530194180">
    <w:abstractNumId w:val="15"/>
  </w:num>
  <w:num w:numId="8" w16cid:durableId="803233531">
    <w:abstractNumId w:val="14"/>
  </w:num>
  <w:num w:numId="9" w16cid:durableId="424612202">
    <w:abstractNumId w:val="14"/>
  </w:num>
  <w:num w:numId="10" w16cid:durableId="1358628251">
    <w:abstractNumId w:val="14"/>
  </w:num>
  <w:num w:numId="11" w16cid:durableId="759722088">
    <w:abstractNumId w:val="14"/>
  </w:num>
  <w:num w:numId="12" w16cid:durableId="1740790584">
    <w:abstractNumId w:val="14"/>
  </w:num>
  <w:num w:numId="13" w16cid:durableId="2015763603">
    <w:abstractNumId w:val="14"/>
  </w:num>
  <w:num w:numId="14" w16cid:durableId="642664456">
    <w:abstractNumId w:val="14"/>
  </w:num>
  <w:num w:numId="15" w16cid:durableId="1050416641">
    <w:abstractNumId w:val="30"/>
  </w:num>
  <w:num w:numId="16" w16cid:durableId="1803232726">
    <w:abstractNumId w:val="8"/>
  </w:num>
  <w:num w:numId="17" w16cid:durableId="2132506831">
    <w:abstractNumId w:val="3"/>
  </w:num>
  <w:num w:numId="18" w16cid:durableId="603343700">
    <w:abstractNumId w:val="2"/>
  </w:num>
  <w:num w:numId="19" w16cid:durableId="751053201">
    <w:abstractNumId w:val="1"/>
  </w:num>
  <w:num w:numId="20" w16cid:durableId="920021573">
    <w:abstractNumId w:val="0"/>
  </w:num>
  <w:num w:numId="21" w16cid:durableId="563416552">
    <w:abstractNumId w:val="9"/>
  </w:num>
  <w:num w:numId="22" w16cid:durableId="86393146">
    <w:abstractNumId w:val="7"/>
  </w:num>
  <w:num w:numId="23" w16cid:durableId="274600744">
    <w:abstractNumId w:val="6"/>
  </w:num>
  <w:num w:numId="24" w16cid:durableId="295337656">
    <w:abstractNumId w:val="5"/>
  </w:num>
  <w:num w:numId="25" w16cid:durableId="214699313">
    <w:abstractNumId w:val="4"/>
  </w:num>
  <w:num w:numId="26" w16cid:durableId="2067294811">
    <w:abstractNumId w:val="12"/>
  </w:num>
  <w:num w:numId="27" w16cid:durableId="802774448">
    <w:abstractNumId w:val="36"/>
  </w:num>
  <w:num w:numId="28" w16cid:durableId="542785953">
    <w:abstractNumId w:val="14"/>
  </w:num>
  <w:num w:numId="29" w16cid:durableId="1665234547">
    <w:abstractNumId w:val="31"/>
  </w:num>
  <w:num w:numId="30" w16cid:durableId="352146837">
    <w:abstractNumId w:val="35"/>
  </w:num>
  <w:num w:numId="31" w16cid:durableId="1285232657">
    <w:abstractNumId w:val="34"/>
  </w:num>
  <w:num w:numId="32" w16cid:durableId="1995983773">
    <w:abstractNumId w:val="24"/>
  </w:num>
  <w:num w:numId="33" w16cid:durableId="1508667097">
    <w:abstractNumId w:val="14"/>
  </w:num>
  <w:num w:numId="34" w16cid:durableId="294021306">
    <w:abstractNumId w:val="10"/>
  </w:num>
  <w:num w:numId="35" w16cid:durableId="868376704">
    <w:abstractNumId w:val="29"/>
  </w:num>
  <w:num w:numId="36" w16cid:durableId="2104371771">
    <w:abstractNumId w:val="32"/>
  </w:num>
  <w:num w:numId="37" w16cid:durableId="1007945202">
    <w:abstractNumId w:val="26"/>
  </w:num>
  <w:num w:numId="38" w16cid:durableId="1076125802">
    <w:abstractNumId w:val="14"/>
  </w:num>
  <w:num w:numId="39" w16cid:durableId="765079861">
    <w:abstractNumId w:val="16"/>
  </w:num>
  <w:num w:numId="40" w16cid:durableId="397747871">
    <w:abstractNumId w:val="13"/>
  </w:num>
  <w:num w:numId="41" w16cid:durableId="603076851">
    <w:abstractNumId w:val="19"/>
  </w:num>
  <w:num w:numId="42" w16cid:durableId="1625885604">
    <w:abstractNumId w:val="17"/>
  </w:num>
  <w:num w:numId="43" w16cid:durableId="164365133">
    <w:abstractNumId w:val="22"/>
  </w:num>
  <w:num w:numId="44" w16cid:durableId="1867866433">
    <w:abstractNumId w:val="18"/>
  </w:num>
  <w:num w:numId="45" w16cid:durableId="1050569756">
    <w:abstractNumId w:val="28"/>
  </w:num>
  <w:num w:numId="46" w16cid:durableId="225452928">
    <w:abstractNumId w:val="27"/>
  </w:num>
  <w:num w:numId="47" w16cid:durableId="1034505370">
    <w:abstractNumId w:val="21"/>
  </w:num>
</w:numbering>
</file>

<file path=word/people.xml><?xml version="1.0" encoding="utf-8"?>
<w15:people xmlns:mc="http://schemas.openxmlformats.org/markup-compatibility/2006" xmlns:w15="http://schemas.microsoft.com/office/word/2012/wordml" mc:Ignorable="w15">
  <w15:person w15:author="Belviso Giuseppe (NTT Data)">
    <w15:presenceInfo w15:providerId="AD" w15:userId="S::e3gbelv1@corp.generali.net::2ca8004f-29ae-4ae2-88a1-0555e84c8d3e"/>
  </w15:person>
  <w15:person w15:author="Bredo Luciano">
    <w15:presenceInfo w15:providerId="AD" w15:userId="S::bredo@corp.generali.net::cb4a264d-baf5-4a2c-92c0-d0554d0d9c5b"/>
  </w15:person>
</w15:people>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p14">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trackRevisions w:val="false"/>
  <w:defaultTabStop w:val="720"/>
  <w:hyphenationZone w:val="283"/>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13AEB"/>
    <w:rsid w:val="000150B9"/>
    <w:rsid w:val="000305D8"/>
    <w:rsid w:val="00045960"/>
    <w:rsid w:val="00047AB4"/>
    <w:rsid w:val="00054438"/>
    <w:rsid w:val="000565D1"/>
    <w:rsid w:val="0006106A"/>
    <w:rsid w:val="00066A7C"/>
    <w:rsid w:val="00073AF2"/>
    <w:rsid w:val="0008094F"/>
    <w:rsid w:val="00087B52"/>
    <w:rsid w:val="000A63B6"/>
    <w:rsid w:val="000C2427"/>
    <w:rsid w:val="000E77CB"/>
    <w:rsid w:val="000F7E91"/>
    <w:rsid w:val="000FA877"/>
    <w:rsid w:val="001041DF"/>
    <w:rsid w:val="0011220D"/>
    <w:rsid w:val="00113554"/>
    <w:rsid w:val="00116FE6"/>
    <w:rsid w:val="00137CB6"/>
    <w:rsid w:val="00143F34"/>
    <w:rsid w:val="00147D41"/>
    <w:rsid w:val="00174500"/>
    <w:rsid w:val="001772E7"/>
    <w:rsid w:val="0018228E"/>
    <w:rsid w:val="00184865"/>
    <w:rsid w:val="001907C4"/>
    <w:rsid w:val="001A2F30"/>
    <w:rsid w:val="001A6F42"/>
    <w:rsid w:val="001B1C4D"/>
    <w:rsid w:val="001B74F0"/>
    <w:rsid w:val="001C11AF"/>
    <w:rsid w:val="001C6074"/>
    <w:rsid w:val="001D0A41"/>
    <w:rsid w:val="001E4A4C"/>
    <w:rsid w:val="001F72C4"/>
    <w:rsid w:val="001F8903"/>
    <w:rsid w:val="00206D8E"/>
    <w:rsid w:val="00225CDF"/>
    <w:rsid w:val="00236B8F"/>
    <w:rsid w:val="00263A2F"/>
    <w:rsid w:val="002641E5"/>
    <w:rsid w:val="00265370"/>
    <w:rsid w:val="00265F53"/>
    <w:rsid w:val="00271C83"/>
    <w:rsid w:val="00283639"/>
    <w:rsid w:val="00286221"/>
    <w:rsid w:val="002A0AFA"/>
    <w:rsid w:val="002E322C"/>
    <w:rsid w:val="002E56F8"/>
    <w:rsid w:val="002F294A"/>
    <w:rsid w:val="00313AEB"/>
    <w:rsid w:val="003157EC"/>
    <w:rsid w:val="0032094B"/>
    <w:rsid w:val="00322E9E"/>
    <w:rsid w:val="0032580A"/>
    <w:rsid w:val="00332507"/>
    <w:rsid w:val="003447E6"/>
    <w:rsid w:val="00364957"/>
    <w:rsid w:val="00366935"/>
    <w:rsid w:val="0037680B"/>
    <w:rsid w:val="003801B5"/>
    <w:rsid w:val="003817A4"/>
    <w:rsid w:val="00391B66"/>
    <w:rsid w:val="003A5311"/>
    <w:rsid w:val="003A7CAC"/>
    <w:rsid w:val="003D3280"/>
    <w:rsid w:val="00400F12"/>
    <w:rsid w:val="00442421"/>
    <w:rsid w:val="004528E5"/>
    <w:rsid w:val="0048276E"/>
    <w:rsid w:val="0048525D"/>
    <w:rsid w:val="00486863"/>
    <w:rsid w:val="004944DB"/>
    <w:rsid w:val="00497F36"/>
    <w:rsid w:val="004B3079"/>
    <w:rsid w:val="004B3B43"/>
    <w:rsid w:val="004D2A55"/>
    <w:rsid w:val="004D79D8"/>
    <w:rsid w:val="004E296C"/>
    <w:rsid w:val="004E61FB"/>
    <w:rsid w:val="004F5EFC"/>
    <w:rsid w:val="0051365D"/>
    <w:rsid w:val="005164BA"/>
    <w:rsid w:val="00524E81"/>
    <w:rsid w:val="00525DE2"/>
    <w:rsid w:val="005463F8"/>
    <w:rsid w:val="005645D5"/>
    <w:rsid w:val="005772BD"/>
    <w:rsid w:val="0059120A"/>
    <w:rsid w:val="0059571C"/>
    <w:rsid w:val="005C0083"/>
    <w:rsid w:val="005E5392"/>
    <w:rsid w:val="005E5998"/>
    <w:rsid w:val="005F0C4E"/>
    <w:rsid w:val="005F0E9A"/>
    <w:rsid w:val="005F3A23"/>
    <w:rsid w:val="00600123"/>
    <w:rsid w:val="00611821"/>
    <w:rsid w:val="00621B52"/>
    <w:rsid w:val="00625B85"/>
    <w:rsid w:val="006403A6"/>
    <w:rsid w:val="00642D6B"/>
    <w:rsid w:val="0066267C"/>
    <w:rsid w:val="00682083"/>
    <w:rsid w:val="00684A74"/>
    <w:rsid w:val="006A2F22"/>
    <w:rsid w:val="006C3A51"/>
    <w:rsid w:val="006D209A"/>
    <w:rsid w:val="006D2BD7"/>
    <w:rsid w:val="006E26BC"/>
    <w:rsid w:val="006E59AC"/>
    <w:rsid w:val="006F2A67"/>
    <w:rsid w:val="006F3B8D"/>
    <w:rsid w:val="00705A00"/>
    <w:rsid w:val="00717BAA"/>
    <w:rsid w:val="00756C27"/>
    <w:rsid w:val="007A447C"/>
    <w:rsid w:val="007D1063"/>
    <w:rsid w:val="007D6759"/>
    <w:rsid w:val="007F788E"/>
    <w:rsid w:val="008024A4"/>
    <w:rsid w:val="0082526D"/>
    <w:rsid w:val="00860101"/>
    <w:rsid w:val="00860A6C"/>
    <w:rsid w:val="00866D59"/>
    <w:rsid w:val="00867EAF"/>
    <w:rsid w:val="008745BD"/>
    <w:rsid w:val="00881C59"/>
    <w:rsid w:val="008967AF"/>
    <w:rsid w:val="008990A0"/>
    <w:rsid w:val="008A2A0E"/>
    <w:rsid w:val="008C628F"/>
    <w:rsid w:val="008C6AF6"/>
    <w:rsid w:val="008F126B"/>
    <w:rsid w:val="00921DAF"/>
    <w:rsid w:val="00925D90"/>
    <w:rsid w:val="009267EE"/>
    <w:rsid w:val="00933464"/>
    <w:rsid w:val="009418BB"/>
    <w:rsid w:val="00942E2E"/>
    <w:rsid w:val="00945FE6"/>
    <w:rsid w:val="009508DB"/>
    <w:rsid w:val="00954245"/>
    <w:rsid w:val="00980A8D"/>
    <w:rsid w:val="009822DF"/>
    <w:rsid w:val="00985494"/>
    <w:rsid w:val="00986597"/>
    <w:rsid w:val="00993E01"/>
    <w:rsid w:val="009941F7"/>
    <w:rsid w:val="00995834"/>
    <w:rsid w:val="009A2057"/>
    <w:rsid w:val="009A6455"/>
    <w:rsid w:val="009B1495"/>
    <w:rsid w:val="009B7CDB"/>
    <w:rsid w:val="009C21D5"/>
    <w:rsid w:val="009C2F12"/>
    <w:rsid w:val="009C3155"/>
    <w:rsid w:val="009C7406"/>
    <w:rsid w:val="009F0A5F"/>
    <w:rsid w:val="00A01EA2"/>
    <w:rsid w:val="00A214F4"/>
    <w:rsid w:val="00A23BFD"/>
    <w:rsid w:val="00A24265"/>
    <w:rsid w:val="00A25DEF"/>
    <w:rsid w:val="00A7301B"/>
    <w:rsid w:val="00AA624F"/>
    <w:rsid w:val="00AB0622"/>
    <w:rsid w:val="00AB424D"/>
    <w:rsid w:val="00AB47A4"/>
    <w:rsid w:val="00AC19F0"/>
    <w:rsid w:val="00AD3863"/>
    <w:rsid w:val="00AE3DE9"/>
    <w:rsid w:val="00B07A56"/>
    <w:rsid w:val="00B20D89"/>
    <w:rsid w:val="00B42F74"/>
    <w:rsid w:val="00B75F23"/>
    <w:rsid w:val="00B9022E"/>
    <w:rsid w:val="00B90D5B"/>
    <w:rsid w:val="00B91E83"/>
    <w:rsid w:val="00B92597"/>
    <w:rsid w:val="00B94138"/>
    <w:rsid w:val="00BC21C0"/>
    <w:rsid w:val="00BC7256"/>
    <w:rsid w:val="00BD44B9"/>
    <w:rsid w:val="00BF2C5C"/>
    <w:rsid w:val="00BF7B27"/>
    <w:rsid w:val="00C0166F"/>
    <w:rsid w:val="00C03BF9"/>
    <w:rsid w:val="00C104B1"/>
    <w:rsid w:val="00C12575"/>
    <w:rsid w:val="00C14AC1"/>
    <w:rsid w:val="00C14B67"/>
    <w:rsid w:val="00C155B2"/>
    <w:rsid w:val="00C16BE2"/>
    <w:rsid w:val="00C34D1C"/>
    <w:rsid w:val="00C461E8"/>
    <w:rsid w:val="00C52F00"/>
    <w:rsid w:val="00C74F19"/>
    <w:rsid w:val="00C803DE"/>
    <w:rsid w:val="00CD5901"/>
    <w:rsid w:val="00CE2E01"/>
    <w:rsid w:val="00D12B2E"/>
    <w:rsid w:val="00D320B1"/>
    <w:rsid w:val="00D43BCA"/>
    <w:rsid w:val="00D45A23"/>
    <w:rsid w:val="00D46BC6"/>
    <w:rsid w:val="00D50AD9"/>
    <w:rsid w:val="00D701EF"/>
    <w:rsid w:val="00D738E0"/>
    <w:rsid w:val="00D73E36"/>
    <w:rsid w:val="00D76DA1"/>
    <w:rsid w:val="00D9019C"/>
    <w:rsid w:val="00DB1DCA"/>
    <w:rsid w:val="00DC1F3A"/>
    <w:rsid w:val="00DE03FF"/>
    <w:rsid w:val="00DE0930"/>
    <w:rsid w:val="00E4660C"/>
    <w:rsid w:val="00E50F5C"/>
    <w:rsid w:val="00E56CCA"/>
    <w:rsid w:val="00E607D1"/>
    <w:rsid w:val="00E62486"/>
    <w:rsid w:val="00E6462D"/>
    <w:rsid w:val="00E67EE2"/>
    <w:rsid w:val="00E91A7F"/>
    <w:rsid w:val="00EB43C8"/>
    <w:rsid w:val="00EB6848"/>
    <w:rsid w:val="00EC429D"/>
    <w:rsid w:val="00EC76F1"/>
    <w:rsid w:val="00ED3D33"/>
    <w:rsid w:val="00EE1FD8"/>
    <w:rsid w:val="00EF52EE"/>
    <w:rsid w:val="00EF557B"/>
    <w:rsid w:val="00F04B83"/>
    <w:rsid w:val="00F14929"/>
    <w:rsid w:val="00F16ED2"/>
    <w:rsid w:val="00F2173A"/>
    <w:rsid w:val="00F24372"/>
    <w:rsid w:val="00F3144A"/>
    <w:rsid w:val="00F61EEA"/>
    <w:rsid w:val="00F67ED6"/>
    <w:rsid w:val="00F73962"/>
    <w:rsid w:val="00F73C41"/>
    <w:rsid w:val="00F8103D"/>
    <w:rsid w:val="00F870A2"/>
    <w:rsid w:val="00F9562F"/>
    <w:rsid w:val="00FA5725"/>
    <w:rsid w:val="00FE7263"/>
    <w:rsid w:val="00FF76AC"/>
    <w:rsid w:val="01E24D8A"/>
    <w:rsid w:val="021DD507"/>
    <w:rsid w:val="03D7EF4C"/>
    <w:rsid w:val="056D6C51"/>
    <w:rsid w:val="060376E5"/>
    <w:rsid w:val="064E0FA1"/>
    <w:rsid w:val="06EF1FD5"/>
    <w:rsid w:val="0B57E57F"/>
    <w:rsid w:val="0C895D63"/>
    <w:rsid w:val="0E01934B"/>
    <w:rsid w:val="0F8E15D5"/>
    <w:rsid w:val="11FB6E23"/>
    <w:rsid w:val="135E1FA2"/>
    <w:rsid w:val="13A6BF63"/>
    <w:rsid w:val="14CA9554"/>
    <w:rsid w:val="15B3F202"/>
    <w:rsid w:val="16900E23"/>
    <w:rsid w:val="16C74D7C"/>
    <w:rsid w:val="16DE6025"/>
    <w:rsid w:val="17CFA97E"/>
    <w:rsid w:val="183D0EE7"/>
    <w:rsid w:val="18D570CB"/>
    <w:rsid w:val="1A6D1278"/>
    <w:rsid w:val="1B048824"/>
    <w:rsid w:val="1CCCFBD3"/>
    <w:rsid w:val="1CE166EC"/>
    <w:rsid w:val="1D5D75E5"/>
    <w:rsid w:val="1D76768B"/>
    <w:rsid w:val="1DDEE9DF"/>
    <w:rsid w:val="1E113A0F"/>
    <w:rsid w:val="1E5A8CF9"/>
    <w:rsid w:val="1F005B09"/>
    <w:rsid w:val="1F73652D"/>
    <w:rsid w:val="1FDF0F75"/>
    <w:rsid w:val="201E389C"/>
    <w:rsid w:val="20336359"/>
    <w:rsid w:val="20D69D22"/>
    <w:rsid w:val="21180547"/>
    <w:rsid w:val="2173C9A8"/>
    <w:rsid w:val="22096673"/>
    <w:rsid w:val="220D8793"/>
    <w:rsid w:val="2276EB62"/>
    <w:rsid w:val="22B08F8E"/>
    <w:rsid w:val="22CC4A39"/>
    <w:rsid w:val="22CF468F"/>
    <w:rsid w:val="230E129F"/>
    <w:rsid w:val="23DC3E1F"/>
    <w:rsid w:val="240EAE61"/>
    <w:rsid w:val="2482662C"/>
    <w:rsid w:val="264DCD91"/>
    <w:rsid w:val="2719E7DB"/>
    <w:rsid w:val="27E30B2C"/>
    <w:rsid w:val="2AC55A6D"/>
    <w:rsid w:val="2AEB89B1"/>
    <w:rsid w:val="2B1FE7A4"/>
    <w:rsid w:val="2BBD77C1"/>
    <w:rsid w:val="2C90340C"/>
    <w:rsid w:val="2D04E899"/>
    <w:rsid w:val="2D69EBC8"/>
    <w:rsid w:val="2EF744A2"/>
    <w:rsid w:val="300A22E8"/>
    <w:rsid w:val="30205B8E"/>
    <w:rsid w:val="33154167"/>
    <w:rsid w:val="3555071C"/>
    <w:rsid w:val="362ABEA4"/>
    <w:rsid w:val="363A224E"/>
    <w:rsid w:val="36D8337C"/>
    <w:rsid w:val="378AB518"/>
    <w:rsid w:val="38605EF6"/>
    <w:rsid w:val="38AC8BE8"/>
    <w:rsid w:val="38AE65A0"/>
    <w:rsid w:val="39CAFF88"/>
    <w:rsid w:val="3A858574"/>
    <w:rsid w:val="3AABD735"/>
    <w:rsid w:val="3AE178B6"/>
    <w:rsid w:val="3C136281"/>
    <w:rsid w:val="3D6E7527"/>
    <w:rsid w:val="3DBA2E04"/>
    <w:rsid w:val="423C1F89"/>
    <w:rsid w:val="42618375"/>
    <w:rsid w:val="42E627BC"/>
    <w:rsid w:val="43732AC4"/>
    <w:rsid w:val="437E7BCA"/>
    <w:rsid w:val="448F68CC"/>
    <w:rsid w:val="44FFC389"/>
    <w:rsid w:val="4538147E"/>
    <w:rsid w:val="464A05A2"/>
    <w:rsid w:val="4689BF17"/>
    <w:rsid w:val="46BFBFBD"/>
    <w:rsid w:val="481F1670"/>
    <w:rsid w:val="491FCC9A"/>
    <w:rsid w:val="4A409E48"/>
    <w:rsid w:val="4B367929"/>
    <w:rsid w:val="4B7980AA"/>
    <w:rsid w:val="4D1A8CC1"/>
    <w:rsid w:val="4DB7048A"/>
    <w:rsid w:val="4EB65D22"/>
    <w:rsid w:val="4ECF857F"/>
    <w:rsid w:val="4FE8DC8D"/>
    <w:rsid w:val="503AE10F"/>
    <w:rsid w:val="53032622"/>
    <w:rsid w:val="53BE261F"/>
    <w:rsid w:val="54380E48"/>
    <w:rsid w:val="5484058E"/>
    <w:rsid w:val="557E445B"/>
    <w:rsid w:val="55B73587"/>
    <w:rsid w:val="55C0E6CC"/>
    <w:rsid w:val="5640055E"/>
    <w:rsid w:val="56F77E4E"/>
    <w:rsid w:val="573088AD"/>
    <w:rsid w:val="577ED052"/>
    <w:rsid w:val="57AF5493"/>
    <w:rsid w:val="57D2F9AE"/>
    <w:rsid w:val="58ED4EDF"/>
    <w:rsid w:val="5AA1C042"/>
    <w:rsid w:val="5BEDB183"/>
    <w:rsid w:val="5F5E17CD"/>
    <w:rsid w:val="612D8FC4"/>
    <w:rsid w:val="6161DB01"/>
    <w:rsid w:val="61BCC5C8"/>
    <w:rsid w:val="62F55131"/>
    <w:rsid w:val="63AD482A"/>
    <w:rsid w:val="63CED9A5"/>
    <w:rsid w:val="646F27E1"/>
    <w:rsid w:val="6597F48E"/>
    <w:rsid w:val="6A4B78F3"/>
    <w:rsid w:val="6D5CC1D3"/>
    <w:rsid w:val="6DB66257"/>
    <w:rsid w:val="6DF72D19"/>
    <w:rsid w:val="6E8DF7F3"/>
    <w:rsid w:val="6EAB620E"/>
    <w:rsid w:val="6ED2C0EF"/>
    <w:rsid w:val="6EDE30B4"/>
    <w:rsid w:val="6F984F74"/>
    <w:rsid w:val="711D3534"/>
    <w:rsid w:val="71522B01"/>
    <w:rsid w:val="71DB723A"/>
    <w:rsid w:val="7384EF85"/>
    <w:rsid w:val="73BA8A9F"/>
    <w:rsid w:val="73CEE7B4"/>
    <w:rsid w:val="742A0286"/>
    <w:rsid w:val="7540AB63"/>
    <w:rsid w:val="75DBF5B5"/>
    <w:rsid w:val="7AC4177A"/>
    <w:rsid w:val="7B0F634E"/>
    <w:rsid w:val="7D3198CC"/>
    <w:rsid w:val="7F08CB74"/>
    <w:rsid w:val="7FA96E7A"/>
    <w:rsid w:val="7FBCEC89"/>
    <w:rsid w:val="7FDB4B30"/>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7931A3"/>
  <w15:chartTrackingRefBased/>
  <w15:docId w15:val="{7EF0919A-C1B6-47EA-B04F-9878743BC53F}"/>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p14">
  <w:docDefaults>
    <w:rPrDefault>
      <w:rPr>
        <w:rFonts w:asciiTheme="minorHAnsi" w:hAnsiTheme="minorHAnsi" w:eastAsia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366935"/>
    <w:rPr>
      <w:rFonts w:asciiTheme="majorHAnsi" w:hAnsiTheme="majorHAnsi" w:cstheme="majorHAnsi"/>
      <w:noProof/>
      <w:sz w:val="20"/>
      <w:lang w:val="it-IT"/>
    </w:rPr>
  </w:style>
  <w:style w:type="paragraph" w:styleId="Heading1">
    <w:name w:val="heading 1"/>
    <w:basedOn w:val="Normal"/>
    <w:next w:val="Normal"/>
    <w:link w:val="Heading1Char"/>
    <w:uiPriority w:val="9"/>
    <w:qFormat/>
    <w:rsid w:val="00BC21C0"/>
    <w:pPr>
      <w:numPr>
        <w:numId w:val="2"/>
      </w:numPr>
      <w:outlineLvl w:val="0"/>
    </w:pPr>
    <w:rPr>
      <w:rFonts w:ascii="Arial" w:hAnsi="Arial" w:cs="Arial"/>
      <w:b/>
      <w:bCs/>
      <w:color w:val="C00000"/>
      <w:sz w:val="32"/>
      <w:szCs w:val="32"/>
    </w:rPr>
  </w:style>
  <w:style w:type="paragraph" w:styleId="Heading2">
    <w:name w:val="heading 2"/>
    <w:basedOn w:val="Normal"/>
    <w:next w:val="Normal"/>
    <w:link w:val="Heading2Char"/>
    <w:uiPriority w:val="9"/>
    <w:unhideWhenUsed/>
    <w:qFormat/>
    <w:rsid w:val="00BC21C0"/>
    <w:pPr>
      <w:keepNext/>
      <w:keepLines/>
      <w:numPr>
        <w:ilvl w:val="1"/>
        <w:numId w:val="2"/>
      </w:numPr>
      <w:spacing w:before="40" w:after="0"/>
      <w:outlineLvl w:val="1"/>
    </w:pPr>
    <w:rPr>
      <w:rFonts w:ascii="Arial" w:hAnsi="Arial" w:cs="Arial" w:eastAsiaTheme="majorEastAsia"/>
      <w:b/>
      <w:bCs/>
      <w:color w:val="C00000"/>
      <w:sz w:val="24"/>
      <w:szCs w:val="24"/>
    </w:rPr>
  </w:style>
  <w:style w:type="paragraph" w:styleId="Heading3">
    <w:name w:val="heading 3"/>
    <w:basedOn w:val="Normal"/>
    <w:next w:val="Normal"/>
    <w:link w:val="Heading3Char"/>
    <w:uiPriority w:val="9"/>
    <w:unhideWhenUsed/>
    <w:qFormat/>
    <w:rsid w:val="00D701EF"/>
    <w:pPr>
      <w:keepNext/>
      <w:keepLines/>
      <w:numPr>
        <w:ilvl w:val="2"/>
        <w:numId w:val="2"/>
      </w:numPr>
      <w:spacing w:before="40" w:after="0"/>
      <w:outlineLvl w:val="2"/>
    </w:pPr>
    <w:rPr>
      <w:rFonts w:ascii="Arial" w:hAnsi="Arial" w:cs="Arial" w:eastAsiaTheme="majorEastAsia"/>
      <w:b/>
      <w:bCs/>
      <w:color w:val="C00000"/>
    </w:rPr>
  </w:style>
  <w:style w:type="paragraph" w:styleId="Heading4">
    <w:name w:val="heading 4"/>
    <w:basedOn w:val="Normal"/>
    <w:next w:val="Normal"/>
    <w:link w:val="Heading4Char"/>
    <w:uiPriority w:val="9"/>
    <w:semiHidden/>
    <w:unhideWhenUsed/>
    <w:qFormat/>
    <w:rsid w:val="006E59AC"/>
    <w:pPr>
      <w:keepNext/>
      <w:keepLines/>
      <w:numPr>
        <w:ilvl w:val="3"/>
        <w:numId w:val="2"/>
      </w:numPr>
      <w:spacing w:before="40" w:after="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6E59AC"/>
    <w:pPr>
      <w:keepNext/>
      <w:keepLines/>
      <w:numPr>
        <w:ilvl w:val="4"/>
        <w:numId w:val="2"/>
      </w:numPr>
      <w:spacing w:before="40" w:after="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6E59AC"/>
    <w:pPr>
      <w:keepNext/>
      <w:keepLines/>
      <w:numPr>
        <w:ilvl w:val="5"/>
        <w:numId w:val="2"/>
      </w:numPr>
      <w:spacing w:before="40" w:after="0"/>
      <w:outlineLvl w:val="5"/>
    </w:pPr>
    <w:rPr>
      <w:rFonts w:eastAsiaTheme="majorEastAsia" w:cstheme="majorBidi"/>
      <w:color w:val="1F3763" w:themeColor="accent1" w:themeShade="7F"/>
    </w:rPr>
  </w:style>
  <w:style w:type="paragraph" w:styleId="Heading7">
    <w:name w:val="heading 7"/>
    <w:basedOn w:val="Normal"/>
    <w:next w:val="Normal"/>
    <w:link w:val="Heading7Char"/>
    <w:uiPriority w:val="9"/>
    <w:semiHidden/>
    <w:unhideWhenUsed/>
    <w:qFormat/>
    <w:rsid w:val="006E59AC"/>
    <w:pPr>
      <w:keepNext/>
      <w:keepLines/>
      <w:numPr>
        <w:ilvl w:val="6"/>
        <w:numId w:val="2"/>
      </w:numPr>
      <w:spacing w:before="40" w:after="0"/>
      <w:outlineLvl w:val="6"/>
    </w:pPr>
    <w:rPr>
      <w:rFonts w:eastAsiaTheme="majorEastAsia" w:cstheme="majorBidi"/>
      <w:i/>
      <w:iCs/>
      <w:color w:val="1F3763" w:themeColor="accent1" w:themeShade="7F"/>
    </w:rPr>
  </w:style>
  <w:style w:type="paragraph" w:styleId="Heading8">
    <w:name w:val="heading 8"/>
    <w:basedOn w:val="Normal"/>
    <w:next w:val="Normal"/>
    <w:link w:val="Heading8Char"/>
    <w:uiPriority w:val="9"/>
    <w:semiHidden/>
    <w:unhideWhenUsed/>
    <w:qFormat/>
    <w:rsid w:val="006E59AC"/>
    <w:pPr>
      <w:keepNext/>
      <w:keepLines/>
      <w:numPr>
        <w:ilvl w:val="7"/>
        <w:numId w:val="2"/>
      </w:numPr>
      <w:spacing w:before="40" w:after="0"/>
      <w:outlineLvl w:val="7"/>
    </w:pPr>
    <w:rPr>
      <w:rFonts w:eastAsiaTheme="majorEastAsia"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E59AC"/>
    <w:pPr>
      <w:keepNext/>
      <w:keepLines/>
      <w:numPr>
        <w:ilvl w:val="8"/>
        <w:numId w:val="2"/>
      </w:numPr>
      <w:spacing w:before="40" w:after="0"/>
      <w:outlineLvl w:val="8"/>
    </w:pPr>
    <w:rPr>
      <w:rFonts w:eastAsiaTheme="majorEastAsia" w:cstheme="majorBidi"/>
      <w:i/>
      <w:iCs/>
      <w:color w:val="272727" w:themeColor="text1" w:themeTint="D8"/>
      <w:sz w:val="21"/>
      <w:szCs w:val="21"/>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ListParagraph">
    <w:name w:val="List Paragraph"/>
    <w:basedOn w:val="Normal"/>
    <w:uiPriority w:val="34"/>
    <w:qFormat/>
    <w:rsid w:val="00313AEB"/>
    <w:pPr>
      <w:ind w:left="720"/>
      <w:contextualSpacing/>
    </w:pPr>
  </w:style>
  <w:style w:type="character" w:styleId="Heading1Char" w:customStyle="1">
    <w:name w:val="Heading 1 Char"/>
    <w:basedOn w:val="DefaultParagraphFont"/>
    <w:link w:val="Heading1"/>
    <w:uiPriority w:val="9"/>
    <w:rsid w:val="00BC21C0"/>
    <w:rPr>
      <w:rFonts w:ascii="Arial" w:hAnsi="Arial" w:cs="Arial"/>
      <w:b/>
      <w:bCs/>
      <w:noProof/>
      <w:color w:val="C00000"/>
      <w:sz w:val="32"/>
      <w:szCs w:val="32"/>
      <w:lang w:val="it-IT"/>
    </w:rPr>
  </w:style>
  <w:style w:type="character" w:styleId="Heading2Char" w:customStyle="1">
    <w:name w:val="Heading 2 Char"/>
    <w:basedOn w:val="DefaultParagraphFont"/>
    <w:link w:val="Heading2"/>
    <w:uiPriority w:val="9"/>
    <w:rsid w:val="00BC21C0"/>
    <w:rPr>
      <w:rFonts w:ascii="Arial" w:hAnsi="Arial" w:cs="Arial" w:eastAsiaTheme="majorEastAsia"/>
      <w:b/>
      <w:bCs/>
      <w:noProof/>
      <w:color w:val="C00000"/>
      <w:sz w:val="24"/>
      <w:szCs w:val="24"/>
      <w:lang w:val="it-IT"/>
    </w:rPr>
  </w:style>
  <w:style w:type="character" w:styleId="Heading3Char" w:customStyle="1">
    <w:name w:val="Heading 3 Char"/>
    <w:basedOn w:val="DefaultParagraphFont"/>
    <w:link w:val="Heading3"/>
    <w:uiPriority w:val="9"/>
    <w:rsid w:val="00D701EF"/>
    <w:rPr>
      <w:rFonts w:ascii="Arial" w:hAnsi="Arial" w:cs="Arial" w:eastAsiaTheme="majorEastAsia"/>
      <w:b/>
      <w:bCs/>
      <w:noProof/>
      <w:color w:val="C00000"/>
      <w:lang w:val="it-IT"/>
    </w:rPr>
  </w:style>
  <w:style w:type="character" w:styleId="Heading4Char" w:customStyle="1">
    <w:name w:val="Heading 4 Char"/>
    <w:basedOn w:val="DefaultParagraphFont"/>
    <w:link w:val="Heading4"/>
    <w:uiPriority w:val="9"/>
    <w:semiHidden/>
    <w:rsid w:val="006E59AC"/>
    <w:rPr>
      <w:rFonts w:asciiTheme="majorHAnsi" w:hAnsiTheme="majorHAnsi" w:eastAsiaTheme="majorEastAsia" w:cstheme="majorBidi"/>
      <w:i/>
      <w:iCs/>
      <w:noProof/>
      <w:color w:val="2F5496" w:themeColor="accent1" w:themeShade="BF"/>
      <w:lang w:val="it-IT"/>
    </w:rPr>
  </w:style>
  <w:style w:type="character" w:styleId="Heading5Char" w:customStyle="1">
    <w:name w:val="Heading 5 Char"/>
    <w:basedOn w:val="DefaultParagraphFont"/>
    <w:link w:val="Heading5"/>
    <w:uiPriority w:val="9"/>
    <w:semiHidden/>
    <w:rsid w:val="006E59AC"/>
    <w:rPr>
      <w:rFonts w:asciiTheme="majorHAnsi" w:hAnsiTheme="majorHAnsi" w:eastAsiaTheme="majorEastAsia" w:cstheme="majorBidi"/>
      <w:noProof/>
      <w:color w:val="2F5496" w:themeColor="accent1" w:themeShade="BF"/>
      <w:lang w:val="it-IT"/>
    </w:rPr>
  </w:style>
  <w:style w:type="character" w:styleId="Heading6Char" w:customStyle="1">
    <w:name w:val="Heading 6 Char"/>
    <w:basedOn w:val="DefaultParagraphFont"/>
    <w:link w:val="Heading6"/>
    <w:uiPriority w:val="9"/>
    <w:semiHidden/>
    <w:rsid w:val="006E59AC"/>
    <w:rPr>
      <w:rFonts w:asciiTheme="majorHAnsi" w:hAnsiTheme="majorHAnsi" w:eastAsiaTheme="majorEastAsia" w:cstheme="majorBidi"/>
      <w:noProof/>
      <w:color w:val="1F3763" w:themeColor="accent1" w:themeShade="7F"/>
      <w:lang w:val="it-IT"/>
    </w:rPr>
  </w:style>
  <w:style w:type="character" w:styleId="Heading7Char" w:customStyle="1">
    <w:name w:val="Heading 7 Char"/>
    <w:basedOn w:val="DefaultParagraphFont"/>
    <w:link w:val="Heading7"/>
    <w:uiPriority w:val="9"/>
    <w:semiHidden/>
    <w:rsid w:val="006E59AC"/>
    <w:rPr>
      <w:rFonts w:asciiTheme="majorHAnsi" w:hAnsiTheme="majorHAnsi" w:eastAsiaTheme="majorEastAsia" w:cstheme="majorBidi"/>
      <w:i/>
      <w:iCs/>
      <w:noProof/>
      <w:color w:val="1F3763" w:themeColor="accent1" w:themeShade="7F"/>
      <w:lang w:val="it-IT"/>
    </w:rPr>
  </w:style>
  <w:style w:type="character" w:styleId="Heading8Char" w:customStyle="1">
    <w:name w:val="Heading 8 Char"/>
    <w:basedOn w:val="DefaultParagraphFont"/>
    <w:link w:val="Heading8"/>
    <w:uiPriority w:val="9"/>
    <w:semiHidden/>
    <w:rsid w:val="006E59AC"/>
    <w:rPr>
      <w:rFonts w:asciiTheme="majorHAnsi" w:hAnsiTheme="majorHAnsi" w:eastAsiaTheme="majorEastAsia" w:cstheme="majorBidi"/>
      <w:noProof/>
      <w:color w:val="272727" w:themeColor="text1" w:themeTint="D8"/>
      <w:sz w:val="21"/>
      <w:szCs w:val="21"/>
      <w:lang w:val="it-IT"/>
    </w:rPr>
  </w:style>
  <w:style w:type="character" w:styleId="Heading9Char" w:customStyle="1">
    <w:name w:val="Heading 9 Char"/>
    <w:basedOn w:val="DefaultParagraphFont"/>
    <w:link w:val="Heading9"/>
    <w:uiPriority w:val="9"/>
    <w:semiHidden/>
    <w:rsid w:val="006E59AC"/>
    <w:rPr>
      <w:rFonts w:asciiTheme="majorHAnsi" w:hAnsiTheme="majorHAnsi" w:eastAsiaTheme="majorEastAsia" w:cstheme="majorBidi"/>
      <w:i/>
      <w:iCs/>
      <w:noProof/>
      <w:color w:val="272727" w:themeColor="text1" w:themeTint="D8"/>
      <w:sz w:val="21"/>
      <w:szCs w:val="21"/>
      <w:lang w:val="it-IT"/>
    </w:rPr>
  </w:style>
  <w:style w:type="table" w:styleId="TableGrid">
    <w:name w:val="Table Grid"/>
    <w:basedOn w:val="TableNormal"/>
    <w:uiPriority w:val="39"/>
    <w:rsid w:val="00F61EEA"/>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NormalWeb">
    <w:name w:val="Normal (Web)"/>
    <w:basedOn w:val="Normal"/>
    <w:uiPriority w:val="99"/>
    <w:unhideWhenUsed/>
    <w:rsid w:val="002F294A"/>
    <w:pPr>
      <w:spacing w:before="100" w:beforeAutospacing="1" w:after="100" w:afterAutospacing="1" w:line="240" w:lineRule="auto"/>
    </w:pPr>
    <w:rPr>
      <w:rFonts w:ascii="Times New Roman" w:hAnsi="Times New Roman" w:eastAsia="Times New Roman" w:cs="Times New Roman"/>
      <w:noProof w:val="0"/>
      <w:sz w:val="24"/>
      <w:szCs w:val="24"/>
      <w:lang w:val="en-US"/>
    </w:rPr>
  </w:style>
  <w:style w:type="character" w:styleId="Hyperlink">
    <w:name w:val="Hyperlink"/>
    <w:basedOn w:val="DefaultParagraphFont"/>
    <w:uiPriority w:val="99"/>
    <w:unhideWhenUsed/>
    <w:rsid w:val="002F294A"/>
    <w:rPr>
      <w:color w:val="0000FF"/>
      <w:u w:val="single"/>
    </w:rPr>
  </w:style>
  <w:style w:type="character" w:styleId="Strong">
    <w:name w:val="Strong"/>
    <w:basedOn w:val="DefaultParagraphFont"/>
    <w:uiPriority w:val="22"/>
    <w:qFormat/>
    <w:rsid w:val="002F294A"/>
    <w:rPr>
      <w:b/>
      <w:bCs/>
    </w:rPr>
  </w:style>
  <w:style w:type="paragraph" w:styleId="TOCHeading">
    <w:name w:val="TOC Heading"/>
    <w:basedOn w:val="Heading1"/>
    <w:next w:val="Normal"/>
    <w:uiPriority w:val="39"/>
    <w:unhideWhenUsed/>
    <w:qFormat/>
    <w:rsid w:val="002E322C"/>
    <w:pPr>
      <w:keepNext/>
      <w:keepLines/>
      <w:numPr>
        <w:numId w:val="0"/>
      </w:numPr>
      <w:spacing w:before="240" w:after="0"/>
      <w:outlineLvl w:val="9"/>
    </w:pPr>
    <w:rPr>
      <w:rFonts w:asciiTheme="majorHAnsi" w:hAnsiTheme="majorHAnsi" w:eastAsiaTheme="majorEastAsia" w:cstheme="majorBidi"/>
      <w:b w:val="0"/>
      <w:bCs w:val="0"/>
      <w:noProof w:val="0"/>
      <w:color w:val="2F5496" w:themeColor="accent1" w:themeShade="BF"/>
      <w:lang w:val="en-US"/>
    </w:rPr>
  </w:style>
  <w:style w:type="paragraph" w:styleId="TOC2">
    <w:name w:val="toc 2"/>
    <w:basedOn w:val="Normal"/>
    <w:next w:val="Normal"/>
    <w:autoRedefine/>
    <w:uiPriority w:val="39"/>
    <w:unhideWhenUsed/>
    <w:rsid w:val="002E322C"/>
    <w:pPr>
      <w:spacing w:after="100"/>
      <w:ind w:left="220"/>
    </w:pPr>
    <w:rPr>
      <w:rFonts w:cs="Times New Roman" w:asciiTheme="minorHAnsi" w:hAnsiTheme="minorHAnsi" w:eastAsiaTheme="minorEastAsia"/>
      <w:noProof w:val="0"/>
      <w:lang w:val="en-US"/>
    </w:rPr>
  </w:style>
  <w:style w:type="paragraph" w:styleId="TOC1">
    <w:name w:val="toc 1"/>
    <w:basedOn w:val="Normal"/>
    <w:next w:val="Normal"/>
    <w:autoRedefine/>
    <w:uiPriority w:val="39"/>
    <w:unhideWhenUsed/>
    <w:rsid w:val="002E322C"/>
    <w:pPr>
      <w:spacing w:after="100"/>
    </w:pPr>
    <w:rPr>
      <w:rFonts w:cs="Times New Roman" w:asciiTheme="minorHAnsi" w:hAnsiTheme="minorHAnsi" w:eastAsiaTheme="minorEastAsia"/>
      <w:noProof w:val="0"/>
      <w:lang w:val="en-US"/>
    </w:rPr>
  </w:style>
  <w:style w:type="paragraph" w:styleId="TOC3">
    <w:name w:val="toc 3"/>
    <w:basedOn w:val="Normal"/>
    <w:next w:val="Normal"/>
    <w:autoRedefine/>
    <w:uiPriority w:val="39"/>
    <w:unhideWhenUsed/>
    <w:rsid w:val="002E322C"/>
    <w:pPr>
      <w:spacing w:after="100"/>
      <w:ind w:left="440"/>
    </w:pPr>
    <w:rPr>
      <w:rFonts w:cs="Times New Roman" w:asciiTheme="minorHAnsi" w:hAnsiTheme="minorHAnsi" w:eastAsiaTheme="minorEastAsia"/>
      <w:noProof w:val="0"/>
      <w:lang w:val="en-US"/>
    </w:rPr>
  </w:style>
  <w:style w:type="paragraph" w:styleId="paragraph" w:customStyle="1">
    <w:name w:val="paragraph"/>
    <w:basedOn w:val="Normal"/>
    <w:rsid w:val="00BC21C0"/>
    <w:pPr>
      <w:spacing w:before="100" w:beforeAutospacing="1" w:after="100" w:afterAutospacing="1" w:line="240" w:lineRule="auto"/>
    </w:pPr>
    <w:rPr>
      <w:rFonts w:ascii="Times New Roman" w:hAnsi="Times New Roman" w:eastAsia="Times New Roman" w:cs="Times New Roman"/>
      <w:noProof w:val="0"/>
      <w:sz w:val="24"/>
      <w:szCs w:val="24"/>
      <w:lang w:val="en-US"/>
    </w:rPr>
  </w:style>
  <w:style w:type="character" w:styleId="normaltextrun" w:customStyle="1">
    <w:name w:val="normaltextrun"/>
    <w:basedOn w:val="DefaultParagraphFont"/>
    <w:rsid w:val="00BC21C0"/>
  </w:style>
  <w:style w:type="character" w:styleId="eop" w:customStyle="1">
    <w:name w:val="eop"/>
    <w:basedOn w:val="DefaultParagraphFont"/>
    <w:rsid w:val="00BC21C0"/>
  </w:style>
  <w:style w:type="character" w:styleId="contentcontrolboundarysink" w:customStyle="1">
    <w:name w:val="contentcontrolboundarysink"/>
    <w:basedOn w:val="DefaultParagraphFont"/>
    <w:rsid w:val="00BC21C0"/>
  </w:style>
  <w:style w:type="paragraph" w:styleId="NoSpacing">
    <w:name w:val="No Spacing"/>
    <w:uiPriority w:val="1"/>
    <w:qFormat/>
    <w:rsid w:val="00054438"/>
    <w:pPr>
      <w:spacing w:after="0" w:line="240" w:lineRule="auto"/>
    </w:pPr>
    <w:rPr>
      <w:rFonts w:asciiTheme="majorHAnsi" w:hAnsiTheme="majorHAnsi" w:cstheme="majorHAnsi"/>
      <w:noProof/>
      <w:sz w:val="20"/>
      <w:lang w:val="it-IT"/>
    </w:rPr>
  </w:style>
  <w:style w:type="paragraph" w:styleId="List">
    <w:name w:val="List"/>
    <w:basedOn w:val="Normal"/>
    <w:uiPriority w:val="99"/>
    <w:unhideWhenUsed/>
    <w:rsid w:val="00054438"/>
    <w:pPr>
      <w:ind w:left="283" w:hanging="283"/>
      <w:contextualSpacing/>
    </w:pPr>
  </w:style>
  <w:style w:type="paragraph" w:styleId="ListNumber">
    <w:name w:val="List Number"/>
    <w:basedOn w:val="Normal"/>
    <w:uiPriority w:val="99"/>
    <w:unhideWhenUsed/>
    <w:rsid w:val="00054438"/>
    <w:pPr>
      <w:numPr>
        <w:numId w:val="16"/>
      </w:numPr>
      <w:contextualSpacing/>
    </w:pPr>
  </w:style>
  <w:style w:type="character" w:styleId="UnresolvedMention">
    <w:name w:val="Unresolved Mention"/>
    <w:basedOn w:val="DefaultParagraphFont"/>
    <w:uiPriority w:val="99"/>
    <w:semiHidden/>
    <w:unhideWhenUsed/>
    <w:rsid w:val="00E607D1"/>
    <w:rPr>
      <w:color w:val="605E5C"/>
      <w:shd w:val="clear" w:color="auto" w:fill="E1DFDD"/>
    </w:rPr>
  </w:style>
  <w:style w:type="paragraph" w:styleId="HTMLPreformatted">
    <w:name w:val="HTML Preformatted"/>
    <w:basedOn w:val="Normal"/>
    <w:link w:val="HTMLPreformattedChar"/>
    <w:uiPriority w:val="99"/>
    <w:semiHidden/>
    <w:unhideWhenUsed/>
    <w:rsid w:val="00B20D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eastAsia="Times New Roman" w:cs="Courier New"/>
      <w:noProof w:val="0"/>
      <w:szCs w:val="20"/>
      <w:lang w:val="en-US"/>
    </w:rPr>
  </w:style>
  <w:style w:type="character" w:styleId="HTMLPreformattedChar" w:customStyle="1">
    <w:name w:val="HTML Preformatted Char"/>
    <w:basedOn w:val="DefaultParagraphFont"/>
    <w:link w:val="HTMLPreformatted"/>
    <w:uiPriority w:val="99"/>
    <w:semiHidden/>
    <w:rsid w:val="00B20D89"/>
    <w:rPr>
      <w:rFonts w:ascii="Courier New" w:hAnsi="Courier New" w:eastAsia="Times New Roman" w:cs="Courier New"/>
      <w:sz w:val="20"/>
      <w:szCs w:val="20"/>
    </w:rPr>
  </w:style>
  <w:style w:type="character" w:styleId="HTMLCode">
    <w:name w:val="HTML Code"/>
    <w:basedOn w:val="DefaultParagraphFont"/>
    <w:uiPriority w:val="99"/>
    <w:semiHidden/>
    <w:unhideWhenUsed/>
    <w:rsid w:val="00B20D89"/>
    <w:rPr>
      <w:rFonts w:ascii="Courier New" w:hAnsi="Courier New" w:eastAsia="Times New Roman" w:cs="Courier New"/>
      <w:sz w:val="20"/>
      <w:szCs w:val="20"/>
    </w:rPr>
  </w:style>
  <w:style w:type="character" w:styleId="Emphasis">
    <w:name w:val="Emphasis"/>
    <w:basedOn w:val="DefaultParagraphFont"/>
    <w:uiPriority w:val="20"/>
    <w:qFormat/>
    <w:rsid w:val="00B20D89"/>
    <w:rPr>
      <w:i/>
      <w:iCs/>
    </w:rPr>
  </w:style>
  <w:style w:type="paragraph" w:styleId="Revision">
    <w:name w:val="Revision"/>
    <w:hidden/>
    <w:uiPriority w:val="99"/>
    <w:semiHidden/>
    <w:rsid w:val="00391B66"/>
    <w:pPr>
      <w:spacing w:after="0" w:line="240" w:lineRule="auto"/>
    </w:pPr>
    <w:rPr>
      <w:rFonts w:asciiTheme="majorHAnsi" w:hAnsiTheme="majorHAnsi" w:cstheme="majorHAnsi"/>
      <w:noProof/>
      <w:sz w:val="20"/>
      <w:lang w:val="it-IT"/>
    </w:rPr>
  </w:style>
  <w:style w:type="character" w:styleId="CommentReference">
    <w:name w:val="annotation reference"/>
    <w:basedOn w:val="DefaultParagraphFont"/>
    <w:uiPriority w:val="99"/>
    <w:semiHidden/>
    <w:unhideWhenUsed/>
    <w:rsid w:val="00391B66"/>
    <w:rPr>
      <w:sz w:val="16"/>
      <w:szCs w:val="16"/>
    </w:rPr>
  </w:style>
  <w:style w:type="paragraph" w:styleId="CommentText">
    <w:name w:val="annotation text"/>
    <w:basedOn w:val="Normal"/>
    <w:link w:val="CommentTextChar"/>
    <w:uiPriority w:val="99"/>
    <w:unhideWhenUsed/>
    <w:rsid w:val="00391B66"/>
    <w:pPr>
      <w:spacing w:line="240" w:lineRule="auto"/>
    </w:pPr>
    <w:rPr>
      <w:szCs w:val="20"/>
    </w:rPr>
  </w:style>
  <w:style w:type="character" w:styleId="CommentTextChar" w:customStyle="1">
    <w:name w:val="Comment Text Char"/>
    <w:basedOn w:val="DefaultParagraphFont"/>
    <w:link w:val="CommentText"/>
    <w:uiPriority w:val="99"/>
    <w:rsid w:val="00391B66"/>
    <w:rPr>
      <w:rFonts w:asciiTheme="majorHAnsi" w:hAnsiTheme="majorHAnsi" w:cstheme="majorHAnsi"/>
      <w:noProof/>
      <w:sz w:val="20"/>
      <w:szCs w:val="20"/>
      <w:lang w:val="it-IT"/>
    </w:rPr>
  </w:style>
  <w:style w:type="paragraph" w:styleId="CommentSubject">
    <w:name w:val="annotation subject"/>
    <w:basedOn w:val="CommentText"/>
    <w:next w:val="CommentText"/>
    <w:link w:val="CommentSubjectChar"/>
    <w:uiPriority w:val="99"/>
    <w:semiHidden/>
    <w:unhideWhenUsed/>
    <w:rsid w:val="00391B66"/>
    <w:rPr>
      <w:b/>
      <w:bCs/>
    </w:rPr>
  </w:style>
  <w:style w:type="character" w:styleId="CommentSubjectChar" w:customStyle="1">
    <w:name w:val="Comment Subject Char"/>
    <w:basedOn w:val="CommentTextChar"/>
    <w:link w:val="CommentSubject"/>
    <w:uiPriority w:val="99"/>
    <w:semiHidden/>
    <w:rsid w:val="00391B66"/>
    <w:rPr>
      <w:rFonts w:asciiTheme="majorHAnsi" w:hAnsiTheme="majorHAnsi" w:cstheme="majorHAnsi"/>
      <w:b/>
      <w:bCs/>
      <w:noProof/>
      <w:sz w:val="20"/>
      <w:szCs w:val="20"/>
      <w:lang w:val="it-IT"/>
    </w:rPr>
  </w:style>
  <w:style w:type="character" w:styleId="ui-provider" w:customStyle="1">
    <w:name w:val="ui-provider"/>
    <w:basedOn w:val="DefaultParagraphFont"/>
    <w:rsid w:val="000E77CB"/>
  </w:style>
  <w:style w:type="character" w:styleId="Mention">
    <w:name w:val="Mention"/>
    <w:basedOn w:val="DefaultParagraphFont"/>
    <w:uiPriority w:val="99"/>
    <w:unhideWhenUsed/>
    <w:rsid w:val="004F5EFC"/>
    <w:rPr>
      <w:color w:val="2B579A"/>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9547151">
      <w:bodyDiv w:val="1"/>
      <w:marLeft w:val="0"/>
      <w:marRight w:val="0"/>
      <w:marTop w:val="0"/>
      <w:marBottom w:val="0"/>
      <w:divBdr>
        <w:top w:val="none" w:sz="0" w:space="0" w:color="auto"/>
        <w:left w:val="none" w:sz="0" w:space="0" w:color="auto"/>
        <w:bottom w:val="none" w:sz="0" w:space="0" w:color="auto"/>
        <w:right w:val="none" w:sz="0" w:space="0" w:color="auto"/>
      </w:divBdr>
    </w:div>
    <w:div w:id="151719003">
      <w:bodyDiv w:val="1"/>
      <w:marLeft w:val="0"/>
      <w:marRight w:val="0"/>
      <w:marTop w:val="0"/>
      <w:marBottom w:val="0"/>
      <w:divBdr>
        <w:top w:val="none" w:sz="0" w:space="0" w:color="auto"/>
        <w:left w:val="none" w:sz="0" w:space="0" w:color="auto"/>
        <w:bottom w:val="none" w:sz="0" w:space="0" w:color="auto"/>
        <w:right w:val="none" w:sz="0" w:space="0" w:color="auto"/>
      </w:divBdr>
    </w:div>
    <w:div w:id="160004999">
      <w:bodyDiv w:val="1"/>
      <w:marLeft w:val="0"/>
      <w:marRight w:val="0"/>
      <w:marTop w:val="0"/>
      <w:marBottom w:val="0"/>
      <w:divBdr>
        <w:top w:val="none" w:sz="0" w:space="0" w:color="auto"/>
        <w:left w:val="none" w:sz="0" w:space="0" w:color="auto"/>
        <w:bottom w:val="none" w:sz="0" w:space="0" w:color="auto"/>
        <w:right w:val="none" w:sz="0" w:space="0" w:color="auto"/>
      </w:divBdr>
    </w:div>
    <w:div w:id="163128105">
      <w:bodyDiv w:val="1"/>
      <w:marLeft w:val="0"/>
      <w:marRight w:val="0"/>
      <w:marTop w:val="0"/>
      <w:marBottom w:val="0"/>
      <w:divBdr>
        <w:top w:val="none" w:sz="0" w:space="0" w:color="auto"/>
        <w:left w:val="none" w:sz="0" w:space="0" w:color="auto"/>
        <w:bottom w:val="none" w:sz="0" w:space="0" w:color="auto"/>
        <w:right w:val="none" w:sz="0" w:space="0" w:color="auto"/>
      </w:divBdr>
      <w:divsChild>
        <w:div w:id="1103190329">
          <w:marLeft w:val="0"/>
          <w:marRight w:val="0"/>
          <w:marTop w:val="0"/>
          <w:marBottom w:val="0"/>
          <w:divBdr>
            <w:top w:val="none" w:sz="0" w:space="0" w:color="auto"/>
            <w:left w:val="none" w:sz="0" w:space="0" w:color="auto"/>
            <w:bottom w:val="none" w:sz="0" w:space="0" w:color="auto"/>
            <w:right w:val="none" w:sz="0" w:space="0" w:color="auto"/>
          </w:divBdr>
        </w:div>
        <w:div w:id="185599734">
          <w:marLeft w:val="0"/>
          <w:marRight w:val="0"/>
          <w:marTop w:val="0"/>
          <w:marBottom w:val="0"/>
          <w:divBdr>
            <w:top w:val="none" w:sz="0" w:space="0" w:color="auto"/>
            <w:left w:val="none" w:sz="0" w:space="0" w:color="auto"/>
            <w:bottom w:val="none" w:sz="0" w:space="0" w:color="auto"/>
            <w:right w:val="none" w:sz="0" w:space="0" w:color="auto"/>
          </w:divBdr>
        </w:div>
        <w:div w:id="74473892">
          <w:marLeft w:val="0"/>
          <w:marRight w:val="0"/>
          <w:marTop w:val="0"/>
          <w:marBottom w:val="0"/>
          <w:divBdr>
            <w:top w:val="none" w:sz="0" w:space="0" w:color="auto"/>
            <w:left w:val="none" w:sz="0" w:space="0" w:color="auto"/>
            <w:bottom w:val="none" w:sz="0" w:space="0" w:color="auto"/>
            <w:right w:val="none" w:sz="0" w:space="0" w:color="auto"/>
          </w:divBdr>
        </w:div>
        <w:div w:id="2111733293">
          <w:marLeft w:val="0"/>
          <w:marRight w:val="0"/>
          <w:marTop w:val="0"/>
          <w:marBottom w:val="0"/>
          <w:divBdr>
            <w:top w:val="none" w:sz="0" w:space="0" w:color="auto"/>
            <w:left w:val="none" w:sz="0" w:space="0" w:color="auto"/>
            <w:bottom w:val="none" w:sz="0" w:space="0" w:color="auto"/>
            <w:right w:val="none" w:sz="0" w:space="0" w:color="auto"/>
          </w:divBdr>
        </w:div>
        <w:div w:id="629559093">
          <w:marLeft w:val="0"/>
          <w:marRight w:val="0"/>
          <w:marTop w:val="0"/>
          <w:marBottom w:val="0"/>
          <w:divBdr>
            <w:top w:val="none" w:sz="0" w:space="0" w:color="auto"/>
            <w:left w:val="none" w:sz="0" w:space="0" w:color="auto"/>
            <w:bottom w:val="none" w:sz="0" w:space="0" w:color="auto"/>
            <w:right w:val="none" w:sz="0" w:space="0" w:color="auto"/>
          </w:divBdr>
        </w:div>
        <w:div w:id="1326855992">
          <w:marLeft w:val="0"/>
          <w:marRight w:val="0"/>
          <w:marTop w:val="0"/>
          <w:marBottom w:val="0"/>
          <w:divBdr>
            <w:top w:val="none" w:sz="0" w:space="0" w:color="auto"/>
            <w:left w:val="none" w:sz="0" w:space="0" w:color="auto"/>
            <w:bottom w:val="none" w:sz="0" w:space="0" w:color="auto"/>
            <w:right w:val="none" w:sz="0" w:space="0" w:color="auto"/>
          </w:divBdr>
        </w:div>
        <w:div w:id="1830825896">
          <w:marLeft w:val="0"/>
          <w:marRight w:val="0"/>
          <w:marTop w:val="0"/>
          <w:marBottom w:val="0"/>
          <w:divBdr>
            <w:top w:val="none" w:sz="0" w:space="0" w:color="auto"/>
            <w:left w:val="none" w:sz="0" w:space="0" w:color="auto"/>
            <w:bottom w:val="none" w:sz="0" w:space="0" w:color="auto"/>
            <w:right w:val="none" w:sz="0" w:space="0" w:color="auto"/>
          </w:divBdr>
        </w:div>
        <w:div w:id="1389912956">
          <w:marLeft w:val="0"/>
          <w:marRight w:val="0"/>
          <w:marTop w:val="0"/>
          <w:marBottom w:val="0"/>
          <w:divBdr>
            <w:top w:val="none" w:sz="0" w:space="0" w:color="auto"/>
            <w:left w:val="none" w:sz="0" w:space="0" w:color="auto"/>
            <w:bottom w:val="none" w:sz="0" w:space="0" w:color="auto"/>
            <w:right w:val="none" w:sz="0" w:space="0" w:color="auto"/>
          </w:divBdr>
        </w:div>
        <w:div w:id="687371961">
          <w:marLeft w:val="0"/>
          <w:marRight w:val="0"/>
          <w:marTop w:val="0"/>
          <w:marBottom w:val="0"/>
          <w:divBdr>
            <w:top w:val="none" w:sz="0" w:space="0" w:color="auto"/>
            <w:left w:val="none" w:sz="0" w:space="0" w:color="auto"/>
            <w:bottom w:val="none" w:sz="0" w:space="0" w:color="auto"/>
            <w:right w:val="none" w:sz="0" w:space="0" w:color="auto"/>
          </w:divBdr>
        </w:div>
        <w:div w:id="1158770132">
          <w:marLeft w:val="0"/>
          <w:marRight w:val="0"/>
          <w:marTop w:val="0"/>
          <w:marBottom w:val="0"/>
          <w:divBdr>
            <w:top w:val="none" w:sz="0" w:space="0" w:color="auto"/>
            <w:left w:val="none" w:sz="0" w:space="0" w:color="auto"/>
            <w:bottom w:val="none" w:sz="0" w:space="0" w:color="auto"/>
            <w:right w:val="none" w:sz="0" w:space="0" w:color="auto"/>
          </w:divBdr>
        </w:div>
        <w:div w:id="388267451">
          <w:marLeft w:val="0"/>
          <w:marRight w:val="0"/>
          <w:marTop w:val="0"/>
          <w:marBottom w:val="0"/>
          <w:divBdr>
            <w:top w:val="none" w:sz="0" w:space="0" w:color="auto"/>
            <w:left w:val="none" w:sz="0" w:space="0" w:color="auto"/>
            <w:bottom w:val="none" w:sz="0" w:space="0" w:color="auto"/>
            <w:right w:val="none" w:sz="0" w:space="0" w:color="auto"/>
          </w:divBdr>
        </w:div>
      </w:divsChild>
    </w:div>
    <w:div w:id="207955901">
      <w:bodyDiv w:val="1"/>
      <w:marLeft w:val="0"/>
      <w:marRight w:val="0"/>
      <w:marTop w:val="0"/>
      <w:marBottom w:val="0"/>
      <w:divBdr>
        <w:top w:val="none" w:sz="0" w:space="0" w:color="auto"/>
        <w:left w:val="none" w:sz="0" w:space="0" w:color="auto"/>
        <w:bottom w:val="none" w:sz="0" w:space="0" w:color="auto"/>
        <w:right w:val="none" w:sz="0" w:space="0" w:color="auto"/>
      </w:divBdr>
    </w:div>
    <w:div w:id="476652757">
      <w:bodyDiv w:val="1"/>
      <w:marLeft w:val="0"/>
      <w:marRight w:val="0"/>
      <w:marTop w:val="0"/>
      <w:marBottom w:val="0"/>
      <w:divBdr>
        <w:top w:val="none" w:sz="0" w:space="0" w:color="auto"/>
        <w:left w:val="none" w:sz="0" w:space="0" w:color="auto"/>
        <w:bottom w:val="none" w:sz="0" w:space="0" w:color="auto"/>
        <w:right w:val="none" w:sz="0" w:space="0" w:color="auto"/>
      </w:divBdr>
      <w:divsChild>
        <w:div w:id="1546091737">
          <w:marLeft w:val="0"/>
          <w:marRight w:val="0"/>
          <w:marTop w:val="0"/>
          <w:marBottom w:val="0"/>
          <w:divBdr>
            <w:top w:val="none" w:sz="0" w:space="0" w:color="auto"/>
            <w:left w:val="none" w:sz="0" w:space="0" w:color="auto"/>
            <w:bottom w:val="none" w:sz="0" w:space="0" w:color="auto"/>
            <w:right w:val="none" w:sz="0" w:space="0" w:color="auto"/>
          </w:divBdr>
          <w:divsChild>
            <w:div w:id="570971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543207">
      <w:bodyDiv w:val="1"/>
      <w:marLeft w:val="0"/>
      <w:marRight w:val="0"/>
      <w:marTop w:val="0"/>
      <w:marBottom w:val="0"/>
      <w:divBdr>
        <w:top w:val="none" w:sz="0" w:space="0" w:color="auto"/>
        <w:left w:val="none" w:sz="0" w:space="0" w:color="auto"/>
        <w:bottom w:val="none" w:sz="0" w:space="0" w:color="auto"/>
        <w:right w:val="none" w:sz="0" w:space="0" w:color="auto"/>
      </w:divBdr>
    </w:div>
    <w:div w:id="640233305">
      <w:bodyDiv w:val="1"/>
      <w:marLeft w:val="0"/>
      <w:marRight w:val="0"/>
      <w:marTop w:val="0"/>
      <w:marBottom w:val="0"/>
      <w:divBdr>
        <w:top w:val="none" w:sz="0" w:space="0" w:color="auto"/>
        <w:left w:val="none" w:sz="0" w:space="0" w:color="auto"/>
        <w:bottom w:val="none" w:sz="0" w:space="0" w:color="auto"/>
        <w:right w:val="none" w:sz="0" w:space="0" w:color="auto"/>
      </w:divBdr>
    </w:div>
    <w:div w:id="849295631">
      <w:bodyDiv w:val="1"/>
      <w:marLeft w:val="0"/>
      <w:marRight w:val="0"/>
      <w:marTop w:val="0"/>
      <w:marBottom w:val="0"/>
      <w:divBdr>
        <w:top w:val="none" w:sz="0" w:space="0" w:color="auto"/>
        <w:left w:val="none" w:sz="0" w:space="0" w:color="auto"/>
        <w:bottom w:val="none" w:sz="0" w:space="0" w:color="auto"/>
        <w:right w:val="none" w:sz="0" w:space="0" w:color="auto"/>
      </w:divBdr>
    </w:div>
    <w:div w:id="857738276">
      <w:bodyDiv w:val="1"/>
      <w:marLeft w:val="0"/>
      <w:marRight w:val="0"/>
      <w:marTop w:val="0"/>
      <w:marBottom w:val="0"/>
      <w:divBdr>
        <w:top w:val="none" w:sz="0" w:space="0" w:color="auto"/>
        <w:left w:val="none" w:sz="0" w:space="0" w:color="auto"/>
        <w:bottom w:val="none" w:sz="0" w:space="0" w:color="auto"/>
        <w:right w:val="none" w:sz="0" w:space="0" w:color="auto"/>
      </w:divBdr>
    </w:div>
    <w:div w:id="928467279">
      <w:bodyDiv w:val="1"/>
      <w:marLeft w:val="0"/>
      <w:marRight w:val="0"/>
      <w:marTop w:val="0"/>
      <w:marBottom w:val="0"/>
      <w:divBdr>
        <w:top w:val="none" w:sz="0" w:space="0" w:color="auto"/>
        <w:left w:val="none" w:sz="0" w:space="0" w:color="auto"/>
        <w:bottom w:val="none" w:sz="0" w:space="0" w:color="auto"/>
        <w:right w:val="none" w:sz="0" w:space="0" w:color="auto"/>
      </w:divBdr>
      <w:divsChild>
        <w:div w:id="966662463">
          <w:marLeft w:val="0"/>
          <w:marRight w:val="0"/>
          <w:marTop w:val="0"/>
          <w:marBottom w:val="0"/>
          <w:divBdr>
            <w:top w:val="none" w:sz="0" w:space="0" w:color="auto"/>
            <w:left w:val="none" w:sz="0" w:space="0" w:color="auto"/>
            <w:bottom w:val="none" w:sz="0" w:space="0" w:color="auto"/>
            <w:right w:val="none" w:sz="0" w:space="0" w:color="auto"/>
          </w:divBdr>
        </w:div>
        <w:div w:id="587539346">
          <w:marLeft w:val="0"/>
          <w:marRight w:val="0"/>
          <w:marTop w:val="0"/>
          <w:marBottom w:val="0"/>
          <w:divBdr>
            <w:top w:val="none" w:sz="0" w:space="0" w:color="auto"/>
            <w:left w:val="none" w:sz="0" w:space="0" w:color="auto"/>
            <w:bottom w:val="none" w:sz="0" w:space="0" w:color="auto"/>
            <w:right w:val="none" w:sz="0" w:space="0" w:color="auto"/>
          </w:divBdr>
        </w:div>
      </w:divsChild>
    </w:div>
    <w:div w:id="12977575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3.png"/><Relationship Id="rId47" Type="http://schemas.openxmlformats.org/officeDocument/2006/relationships/hyperlink" Target="https://generali.sharepoint.com/:w:/s/DataStrategy2/EdGQaxd6Uc9EmdSUUgAYYgEBf-bq5O4otNDPhip8Hijbkg?e=i5oBbf" TargetMode="External"/><Relationship Id="rId63" Type="http://schemas.openxmlformats.org/officeDocument/2006/relationships/image" Target="media/image47.png"/><Relationship Id="rId68" Type="http://schemas.openxmlformats.org/officeDocument/2006/relationships/hyperlink" Target="https://adacfoinfadei01.trafficmanager.net" TargetMode="External"/><Relationship Id="rId84" Type="http://schemas.openxmlformats.org/officeDocument/2006/relationships/hyperlink" Target="https://vm-prod-infa-dei-01-idm-dr.azure.generali-cloud.com:8443/administrator" TargetMode="External"/><Relationship Id="rId89" Type="http://schemas.openxmlformats.org/officeDocument/2006/relationships/hyperlink" Target="https://adb-1133888283165035.15.azuredatabricks.net/aad/auth?has=&amp;Workspace=/subscriptions/12c6c8c8-29cc-478e-98ad-95db00142977/resourceGroups/rg-gho-it-prod-ada-001/providers/Microsoft.Databricks/workspaces/cfoadadatabricksdr&amp;WorkspaceResourceGroupUri=/subscriptions/12c6c8c8-29cc-478e-98ad-95db00142977/resourceGroups/databricks-rg-cfoadadatabricksdr-akgrs7gxlq7ns&amp;l=en-us" TargetMode="External"/><Relationship Id="rId112" Type="http://schemas.openxmlformats.org/officeDocument/2006/relationships/theme" Target="theme/theme1.xml"/><Relationship Id="rId16" Type="http://schemas.openxmlformats.org/officeDocument/2006/relationships/image" Target="media/image8.png"/><Relationship Id="rId107" Type="http://schemas.openxmlformats.org/officeDocument/2006/relationships/image" Target="media/image84.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8.png"/><Relationship Id="rId53" Type="http://schemas.microsoft.com/office/2011/relationships/commentsExtended" Target="commentsExtended.xml"/><Relationship Id="rId58" Type="http://schemas.openxmlformats.org/officeDocument/2006/relationships/image" Target="media/image42.png"/><Relationship Id="rId74" Type="http://schemas.openxmlformats.org/officeDocument/2006/relationships/image" Target="media/image55.png"/><Relationship Id="rId79" Type="http://schemas.openxmlformats.org/officeDocument/2006/relationships/image" Target="media/image60.png"/><Relationship Id="rId102" Type="http://schemas.openxmlformats.org/officeDocument/2006/relationships/image" Target="media/image80.png"/><Relationship Id="rId5" Type="http://schemas.openxmlformats.org/officeDocument/2006/relationships/numbering" Target="numbering.xml"/><Relationship Id="rId90" Type="http://schemas.openxmlformats.org/officeDocument/2006/relationships/image" Target="media/image69.png"/><Relationship Id="rId95" Type="http://schemas.openxmlformats.org/officeDocument/2006/relationships/image" Target="media/image74.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4.png"/><Relationship Id="rId48" Type="http://schemas.openxmlformats.org/officeDocument/2006/relationships/image" Target="media/image37.png"/><Relationship Id="rId64" Type="http://schemas.openxmlformats.org/officeDocument/2006/relationships/image" Target="media/image48.png"/><Relationship Id="rId69" Type="http://schemas.openxmlformats.org/officeDocument/2006/relationships/image" Target="media/image51.png"/><Relationship Id="rId80" Type="http://schemas.openxmlformats.org/officeDocument/2006/relationships/image" Target="media/image61.png"/><Relationship Id="rId85" Type="http://schemas.openxmlformats.org/officeDocument/2006/relationships/image" Target="media/image65.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29.png"/><Relationship Id="rId59" Type="http://schemas.openxmlformats.org/officeDocument/2006/relationships/image" Target="media/image43.png"/><Relationship Id="rId103" Type="http://schemas.openxmlformats.org/officeDocument/2006/relationships/image" Target="media/image81.png"/><Relationship Id="rId108" Type="http://schemas.openxmlformats.org/officeDocument/2006/relationships/image" Target="media/image85.png"/><Relationship Id="rId54" Type="http://schemas.microsoft.com/office/2016/09/relationships/commentsIds" Target="commentsIds.xml"/><Relationship Id="rId70" Type="http://schemas.openxmlformats.org/officeDocument/2006/relationships/hyperlink" Target="https://adacfosftp01.trafficmanager.net" TargetMode="External"/><Relationship Id="rId75" Type="http://schemas.openxmlformats.org/officeDocument/2006/relationships/image" Target="media/image56.png"/><Relationship Id="rId91" Type="http://schemas.openxmlformats.org/officeDocument/2006/relationships/image" Target="media/image70.png"/><Relationship Id="rId96" Type="http://schemas.openxmlformats.org/officeDocument/2006/relationships/image" Target="media/image75.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s://generali.sharepoint.com/:u:/r/sites/DataStrategy2-SecurityArea/Shared%20Documents/Security%20Area/dr_setup_withpassword/dr_creatloginsql.sql?csf=1&amp;web=1&amp;e=vzx5pZ" TargetMode="External"/><Relationship Id="rId49" Type="http://schemas.openxmlformats.org/officeDocument/2006/relationships/image" Target="media/image38.png"/><Relationship Id="rId57" Type="http://schemas.openxmlformats.org/officeDocument/2006/relationships/image" Target="media/image41.png"/><Relationship Id="rId106" Type="http://schemas.openxmlformats.org/officeDocument/2006/relationships/hyperlink" Target="https://portal.azure.com/" TargetMode="External"/><Relationship Id="rId10" Type="http://schemas.openxmlformats.org/officeDocument/2006/relationships/image" Target="media/image2.jpeg"/><Relationship Id="rId31" Type="http://schemas.openxmlformats.org/officeDocument/2006/relationships/image" Target="media/image23.png"/><Relationship Id="rId44" Type="http://schemas.openxmlformats.org/officeDocument/2006/relationships/hyperlink" Target="https://adb-1133888283165035.15.azuredatabricks.net/aad/auth?has=&amp;Workspace=/subscriptions/12c6c8c8-29cc-478e-98ad-95db00142977/resourceGroups/rg-gho-it-prod-ada-001/providers/Microsoft.Databricks/workspaces/cfoadadatabricksdr&amp;WorkspaceResourceGroupUri=/subscriptions/12c6c8c8-29cc-478e-98ad-95db00142977/resourceGroups/databricks-rg-cfoadadatabricksdr-akgrs7gxlq7ns&amp;l=en-us" TargetMode="External"/><Relationship Id="rId52" Type="http://schemas.openxmlformats.org/officeDocument/2006/relationships/comments" Target="comments.xml"/><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4.png"/><Relationship Id="rId78" Type="http://schemas.openxmlformats.org/officeDocument/2006/relationships/image" Target="media/image59.png"/><Relationship Id="rId81" Type="http://schemas.openxmlformats.org/officeDocument/2006/relationships/image" Target="media/image62.png"/><Relationship Id="rId86" Type="http://schemas.openxmlformats.org/officeDocument/2006/relationships/image" Target="media/image66.png"/><Relationship Id="rId94" Type="http://schemas.openxmlformats.org/officeDocument/2006/relationships/image" Target="media/image73.png"/><Relationship Id="rId99" Type="http://schemas.openxmlformats.org/officeDocument/2006/relationships/image" Target="media/image78.png"/><Relationship Id="rId101" Type="http://schemas.openxmlformats.org/officeDocument/2006/relationships/hyperlink" Target="https://adb-1133888283165035.15.azuredatabricks.net/aad/auth?has=&amp;Workspace=/subscriptions/12c6c8c8-29cc-478e-98ad-95db00142977/resourceGroups/rg-gho-it-prod-ada-001/providers/Microsoft.Databricks/workspaces/cfoadadatabricksdr&amp;WorkspaceResourceGroupUri=/subscriptions/12c6c8c8-29cc-478e-98ad-95db00142977/resourceGroups/databricks-rg-cfoadadatabricksdr-akgrs7gxlq7ns&amp;l=en-us" TargetMode="External"/><Relationship Id="rId4" Type="http://schemas.openxmlformats.org/officeDocument/2006/relationships/customXml" Target="../customXml/item4.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0.png"/><Relationship Id="rId109" Type="http://schemas.openxmlformats.org/officeDocument/2006/relationships/hyperlink" Target="https://generali.sharepoint.com/:t:/s/DataStrategy2-SecurityArea/EcOfdDKSKW1Mh8-_TWxaHrQBfPO0atCjmOe7QtQjRQ12YQ?e=ei0nnN" TargetMode="External"/><Relationship Id="rId34" Type="http://schemas.openxmlformats.org/officeDocument/2006/relationships/image" Target="media/image26.png"/><Relationship Id="rId50" Type="http://schemas.openxmlformats.org/officeDocument/2006/relationships/image" Target="media/image39.png"/><Relationship Id="rId55" Type="http://schemas.microsoft.com/office/2018/08/relationships/commentsExtensible" Target="commentsExtensible.xml"/><Relationship Id="rId76" Type="http://schemas.openxmlformats.org/officeDocument/2006/relationships/image" Target="media/image57.png"/><Relationship Id="rId97" Type="http://schemas.openxmlformats.org/officeDocument/2006/relationships/image" Target="media/image76.png"/><Relationship Id="rId104" Type="http://schemas.openxmlformats.org/officeDocument/2006/relationships/image" Target="media/image82.png"/><Relationship Id="rId7" Type="http://schemas.openxmlformats.org/officeDocument/2006/relationships/settings" Target="settings.xml"/><Relationship Id="rId71" Type="http://schemas.openxmlformats.org/officeDocument/2006/relationships/image" Target="media/image52.png"/><Relationship Id="rId92" Type="http://schemas.openxmlformats.org/officeDocument/2006/relationships/image" Target="media/image71.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1.png"/><Relationship Id="rId45" Type="http://schemas.openxmlformats.org/officeDocument/2006/relationships/image" Target="media/image35.png"/><Relationship Id="rId66" Type="http://schemas.openxmlformats.org/officeDocument/2006/relationships/hyperlink" Target="https://adacfotrafficgateway.trafficmanager.net" TargetMode="External"/><Relationship Id="rId87" Type="http://schemas.openxmlformats.org/officeDocument/2006/relationships/image" Target="media/image67.png"/><Relationship Id="rId110" Type="http://schemas.openxmlformats.org/officeDocument/2006/relationships/fontTable" Target="fontTable.xml"/><Relationship Id="rId61" Type="http://schemas.openxmlformats.org/officeDocument/2006/relationships/image" Target="media/image45.png"/><Relationship Id="rId82" Type="http://schemas.openxmlformats.org/officeDocument/2006/relationships/image" Target="media/image63.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0.png"/><Relationship Id="rId77" Type="http://schemas.openxmlformats.org/officeDocument/2006/relationships/image" Target="media/image58.png"/><Relationship Id="rId100" Type="http://schemas.openxmlformats.org/officeDocument/2006/relationships/image" Target="media/image79.png"/><Relationship Id="rId105" Type="http://schemas.openxmlformats.org/officeDocument/2006/relationships/image" Target="media/image83.png"/><Relationship Id="rId8" Type="http://schemas.openxmlformats.org/officeDocument/2006/relationships/webSettings" Target="webSettings.xml"/><Relationship Id="rId51" Type="http://schemas.openxmlformats.org/officeDocument/2006/relationships/hyperlink" Target="https://generali.sharepoint.com/:w:/s/DataStrategy2/EdGQaxd6Uc9EmdSUUgAYYgEBf-bq5O4otNDPhip8Hijbkg?e=i5oBbf" TargetMode="External"/><Relationship Id="rId72" Type="http://schemas.openxmlformats.org/officeDocument/2006/relationships/image" Target="media/image53.png"/><Relationship Id="rId93" Type="http://schemas.openxmlformats.org/officeDocument/2006/relationships/image" Target="media/image72.png"/><Relationship Id="rId98" Type="http://schemas.openxmlformats.org/officeDocument/2006/relationships/image" Target="media/image77.png"/><Relationship Id="rId3" Type="http://schemas.openxmlformats.org/officeDocument/2006/relationships/customXml" Target="../customXml/item3.xml"/><Relationship Id="rId25" Type="http://schemas.openxmlformats.org/officeDocument/2006/relationships/image" Target="media/image17.png"/><Relationship Id="rId46" Type="http://schemas.openxmlformats.org/officeDocument/2006/relationships/image" Target="media/image36.png"/><Relationship Id="rId67" Type="http://schemas.openxmlformats.org/officeDocument/2006/relationships/image" Target="media/image50.png"/><Relationship Id="rId20" Type="http://schemas.openxmlformats.org/officeDocument/2006/relationships/image" Target="media/image12.png"/><Relationship Id="rId41" Type="http://schemas.openxmlformats.org/officeDocument/2006/relationships/image" Target="media/image32.png"/><Relationship Id="rId62" Type="http://schemas.openxmlformats.org/officeDocument/2006/relationships/image" Target="media/image46.png"/><Relationship Id="rId83" Type="http://schemas.openxmlformats.org/officeDocument/2006/relationships/image" Target="media/image64.png"/><Relationship Id="rId88" Type="http://schemas.openxmlformats.org/officeDocument/2006/relationships/image" Target="media/image68.png"/><Relationship Id="rId111"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B873786E8DE9D848BA760BE390FA7005" ma:contentTypeVersion="9" ma:contentTypeDescription="Create a new document." ma:contentTypeScope="" ma:versionID="6fe333b7da5158fa7cd6b8b26e11efa6">
  <xsd:schema xmlns:xsd="http://www.w3.org/2001/XMLSchema" xmlns:xs="http://www.w3.org/2001/XMLSchema" xmlns:p="http://schemas.microsoft.com/office/2006/metadata/properties" xmlns:ns2="0896a03e-fea9-49de-a4c2-b255a5519a0e" targetNamespace="http://schemas.microsoft.com/office/2006/metadata/properties" ma:root="true" ma:fieldsID="28b82ca2430931875c2de2f92e35527d" ns2:_="">
    <xsd:import namespace="0896a03e-fea9-49de-a4c2-b255a5519a0e"/>
    <xsd:element name="properties">
      <xsd:complexType>
        <xsd:sequence>
          <xsd:element name="documentManagement">
            <xsd:complexType>
              <xsd:all>
                <xsd:element ref="ns2:MediaServiceMetadata" minOccurs="0"/>
                <xsd:element ref="ns2:MediaServiceFastMetadata" minOccurs="0"/>
                <xsd:element ref="ns2:lcf76f155ced4ddcb4097134ff3c332f" minOccurs="0"/>
                <xsd:element ref="ns2:MediaServiceOCR" minOccurs="0"/>
                <xsd:element ref="ns2:MediaServiceGenerationTime" minOccurs="0"/>
                <xsd:element ref="ns2:MediaServiceEventHashCode" minOccurs="0"/>
                <xsd:element ref="ns2:MediaServiceObjectDetectorVersion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896a03e-fea9-49de-a4c2-b255a5519a0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lcf76f155ced4ddcb4097134ff3c332f" ma:index="11" nillable="true" ma:taxonomy="true" ma:internalName="lcf76f155ced4ddcb4097134ff3c332f" ma:taxonomyFieldName="MediaServiceImageTags" ma:displayName="Image Tags" ma:readOnly="false" ma:fieldId="{5cf76f15-5ced-4ddc-b409-7134ff3c332f}" ma:taxonomyMulti="true" ma:sspId="0cf75a9b-8bab-4e85-824e-08e78c5b74a5" ma:termSetId="09814cd3-568e-fe90-9814-8d621ff8fb84" ma:anchorId="fba54fb3-c3e1-fe81-a776-ca4b69148c4d" ma:open="true" ma:isKeyword="false">
      <xsd:complexType>
        <xsd:sequence>
          <xsd:element ref="pc:Terms" minOccurs="0" maxOccurs="1"/>
        </xsd:sequence>
      </xsd:complexType>
    </xsd:element>
    <xsd:element name="MediaServiceOCR" ma:index="12" nillable="true" ma:displayName="Extracted Text"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ObjectDetectorVersions" ma:index="15" nillable="true" ma:displayName="MediaServiceObjectDetectorVersions" ma:hidden="true" ma:indexed="true" ma:internalName="MediaServiceObjectDetectorVersions" ma:readOnly="true">
      <xsd:simpleType>
        <xsd:restriction base="dms:Text"/>
      </xsd:simpleType>
    </xsd:element>
    <xsd:element name="MediaServiceSearchProperties" ma:index="16"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lcf76f155ced4ddcb4097134ff3c332f xmlns="0896a03e-fea9-49de-a4c2-b255a5519a0e">
      <Terms xmlns="http://schemas.microsoft.com/office/infopath/2007/PartnerControls"/>
    </lcf76f155ced4ddcb4097134ff3c332f>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E618E19A-F04F-49A8-A0B6-51EE5DA5FDA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896a03e-fea9-49de-a4c2-b255a5519a0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4C0F90B0-BC45-425A-BEAC-6DDE787E86BA}">
  <ds:schemaRefs>
    <ds:schemaRef ds:uri="http://schemas.openxmlformats.org/officeDocument/2006/bibliography"/>
  </ds:schemaRefs>
</ds:datastoreItem>
</file>

<file path=customXml/itemProps3.xml><?xml version="1.0" encoding="utf-8"?>
<ds:datastoreItem xmlns:ds="http://schemas.openxmlformats.org/officeDocument/2006/customXml" ds:itemID="{5B7A5185-A765-4A9D-82BA-F3AF5852AF56}">
  <ds:schemaRefs>
    <ds:schemaRef ds:uri="http://schemas.microsoft.com/office/2006/metadata/properties"/>
    <ds:schemaRef ds:uri="http://schemas.microsoft.com/office/infopath/2007/PartnerControls"/>
    <ds:schemaRef ds:uri="0896a03e-fea9-49de-a4c2-b255a5519a0e"/>
  </ds:schemaRefs>
</ds:datastoreItem>
</file>

<file path=customXml/itemProps4.xml><?xml version="1.0" encoding="utf-8"?>
<ds:datastoreItem xmlns:ds="http://schemas.openxmlformats.org/officeDocument/2006/customXml" ds:itemID="{06E98216-3027-4B0B-8172-F2E285C7A770}">
  <ds:schemaRefs>
    <ds:schemaRef ds:uri="http://schemas.microsoft.com/sharepoint/v3/contenttype/forms"/>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Saveria Pierina Bevilacqua</dc:creator>
  <keywords/>
  <dc:description/>
  <lastModifiedBy>Bredo Luciano</lastModifiedBy>
  <revision>44</revision>
  <lastPrinted>2023-10-06T12:38:00.0000000Z</lastPrinted>
  <dcterms:created xsi:type="dcterms:W3CDTF">2024-12-09T08:18:00.0000000Z</dcterms:created>
  <dcterms:modified xsi:type="dcterms:W3CDTF">2024-12-09T08:21:17.3090055Z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0x010100B873786E8DE9D848BA760BE390FA7005</vt:lpwstr>
  </property>
  <property fmtid="{D5CDD505-2E9C-101B-9397-08002B2CF9AE}" pid="3" name="MediaServiceImageTags">
    <vt:lpwstr/>
  </property>
  <property fmtid="{D5CDD505-2E9C-101B-9397-08002B2CF9AE}" pid="4" name="MSIP_Label_5bf4bb52-9e9d-4296-940a-59002820a53c_Enabled">
    <vt:lpwstr>true</vt:lpwstr>
  </property>
  <property fmtid="{D5CDD505-2E9C-101B-9397-08002B2CF9AE}" pid="5" name="MSIP_Label_5bf4bb52-9e9d-4296-940a-59002820a53c_SetDate">
    <vt:lpwstr>2023-03-09T07:26:53Z</vt:lpwstr>
  </property>
  <property fmtid="{D5CDD505-2E9C-101B-9397-08002B2CF9AE}" pid="6" name="MSIP_Label_5bf4bb52-9e9d-4296-940a-59002820a53c_Method">
    <vt:lpwstr>Standard</vt:lpwstr>
  </property>
  <property fmtid="{D5CDD505-2E9C-101B-9397-08002B2CF9AE}" pid="7" name="MSIP_Label_5bf4bb52-9e9d-4296-940a-59002820a53c_Name">
    <vt:lpwstr>5bf4bb52-9e9d-4296-940a-59002820a53c</vt:lpwstr>
  </property>
  <property fmtid="{D5CDD505-2E9C-101B-9397-08002B2CF9AE}" pid="8" name="MSIP_Label_5bf4bb52-9e9d-4296-940a-59002820a53c_SiteId">
    <vt:lpwstr>cbeb3ecc-6f45-4183-b5a8-088140deae5d</vt:lpwstr>
  </property>
  <property fmtid="{D5CDD505-2E9C-101B-9397-08002B2CF9AE}" pid="9" name="MSIP_Label_5bf4bb52-9e9d-4296-940a-59002820a53c_ActionId">
    <vt:lpwstr>fba67516-de23-4394-89df-0726fca48641</vt:lpwstr>
  </property>
  <property fmtid="{D5CDD505-2E9C-101B-9397-08002B2CF9AE}" pid="10" name="MSIP_Label_5bf4bb52-9e9d-4296-940a-59002820a53c_ContentBits">
    <vt:lpwstr>0</vt:lpwstr>
  </property>
</Properties>
</file>